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EB7C3" w14:textId="77777777" w:rsidR="00667C10" w:rsidRPr="00AA567B" w:rsidRDefault="00667C10" w:rsidP="00667C1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AA56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МУНИЦИПАЛЬНАЯ ПРОГРАММА</w:t>
      </w:r>
    </w:p>
    <w:p w14:paraId="31FC6B23" w14:textId="77777777" w:rsidR="00667C10" w:rsidRPr="00AA567B" w:rsidRDefault="00667C10" w:rsidP="00667C1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A56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«Управление муниципальными финансами Сельцовского городского округа»</w:t>
      </w:r>
    </w:p>
    <w:p w14:paraId="3BA6F981" w14:textId="77777777" w:rsidR="00667C10" w:rsidRPr="00AA567B" w:rsidRDefault="00667C10" w:rsidP="00AA567B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67B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0FBE90E6" w14:textId="77777777" w:rsidR="00667C10" w:rsidRPr="00AA567B" w:rsidRDefault="00667C10" w:rsidP="00AA567B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67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59"/>
        <w:gridCol w:w="5346"/>
      </w:tblGrid>
      <w:tr w:rsidR="00667C10" w:rsidRPr="00FC0BA0" w14:paraId="36546B39" w14:textId="77777777" w:rsidTr="000E768B">
        <w:trPr>
          <w:trHeight w:val="657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98287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26A4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  <w:r w:rsidR="00F607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Сельцовского городского округа»</w:t>
            </w:r>
          </w:p>
        </w:tc>
      </w:tr>
      <w:tr w:rsidR="00667C10" w:rsidRPr="00FC0BA0" w14:paraId="1205EBC1" w14:textId="77777777" w:rsidTr="000E768B">
        <w:trPr>
          <w:trHeight w:val="395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371B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14:paraId="6D28F8FF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47F2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>Финансовый отдел администрации города Сельцо Брянской области</w:t>
            </w:r>
          </w:p>
        </w:tc>
      </w:tr>
      <w:tr w:rsidR="00667C10" w:rsidRPr="00FC0BA0" w14:paraId="3521177B" w14:textId="77777777" w:rsidTr="000E768B">
        <w:trPr>
          <w:trHeight w:val="521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009E" w14:textId="77777777" w:rsidR="00667C10" w:rsidRPr="00FC0BA0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50A" w14:textId="77777777" w:rsidR="00667C10" w:rsidRPr="00FC0BA0" w:rsidRDefault="007F548D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67C10" w:rsidRPr="00FC0BA0" w14:paraId="30BFD562" w14:textId="77777777" w:rsidTr="005705FF">
        <w:trPr>
          <w:trHeight w:val="536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A206" w14:textId="77777777" w:rsidR="00667C10" w:rsidRPr="00FC0BA0" w:rsidRDefault="00667C10" w:rsidP="00D0465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AB70" w14:textId="77777777" w:rsidR="00667C10" w:rsidRPr="00FC0BA0" w:rsidRDefault="007F548D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B5487" w:rsidRPr="00FC0BA0" w14:paraId="596180F8" w14:textId="77777777" w:rsidTr="000E768B">
        <w:trPr>
          <w:trHeight w:val="969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E771" w14:textId="77777777" w:rsidR="00AB5487" w:rsidRPr="00FC0BA0" w:rsidRDefault="00AB5487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 реализуемых в рамках муниципальной программы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C7E5" w14:textId="77777777" w:rsidR="00AB5487" w:rsidRPr="00FC0BA0" w:rsidRDefault="007B7B3E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B5487">
              <w:rPr>
                <w:rFonts w:ascii="Times New Roman" w:hAnsi="Times New Roman" w:cs="Times New Roman"/>
                <w:sz w:val="28"/>
                <w:szCs w:val="28"/>
              </w:rPr>
              <w:t xml:space="preserve">тсутствуют </w:t>
            </w:r>
          </w:p>
        </w:tc>
      </w:tr>
      <w:tr w:rsidR="00AB5487" w:rsidRPr="00FC0BA0" w14:paraId="5D4BF2D5" w14:textId="77777777" w:rsidTr="000E768B">
        <w:trPr>
          <w:trHeight w:val="6721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9D8FB3" w14:textId="77777777" w:rsidR="00AB5487" w:rsidRPr="00FC0BA0" w:rsidRDefault="00AB5487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задачи </w:t>
            </w: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14:paraId="139E8532" w14:textId="77777777" w:rsidR="00AB5487" w:rsidRPr="00FC0BA0" w:rsidRDefault="00AB5487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BA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68875C" w14:textId="77777777" w:rsidR="00AB5487" w:rsidRPr="00AB5487" w:rsidRDefault="00AB5487" w:rsidP="00AB5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4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1.Обеспечение долгосрочной сбалансированности и устойчивости бюджетной системы, повышение качества управления общественными финансами Сельцовского городского округа</w:t>
            </w:r>
            <w:r w:rsidR="00DE76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:</w:t>
            </w:r>
          </w:p>
          <w:p w14:paraId="1C1DB71B" w14:textId="77777777" w:rsidR="00AB5487" w:rsidRPr="00ED480F" w:rsidRDefault="00AB5487" w:rsidP="00AB54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1.1 О</w:t>
            </w:r>
            <w:r w:rsidRPr="00405E4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беспечение финансовой устойчивости бюджетной системы Сельцовского городского округа путем проведения сбала</w:t>
            </w:r>
            <w:r w:rsidR="00DE76D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нсированной финансовой политики.</w:t>
            </w:r>
          </w:p>
          <w:p w14:paraId="3B0642C0" w14:textId="77777777" w:rsidR="00AB5487" w:rsidRPr="00405E4F" w:rsidRDefault="00AB5487" w:rsidP="00AB54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1.2 В</w:t>
            </w:r>
            <w:r w:rsidRPr="00405E4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недрение современных методов и технологий упра</w:t>
            </w:r>
            <w:r w:rsidR="00DE76D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вления муниципальными финансами.</w:t>
            </w:r>
          </w:p>
          <w:p w14:paraId="7A3BA593" w14:textId="77777777" w:rsidR="00AB5487" w:rsidRPr="00AB5487" w:rsidRDefault="00AB5487" w:rsidP="00AB54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1.3 С</w:t>
            </w:r>
            <w:r w:rsidRPr="00405E4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оздание условий для эффективного и ответственного управления муниципальными финансами</w:t>
            </w:r>
            <w:r w:rsidR="00DE76DF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.</w:t>
            </w:r>
          </w:p>
        </w:tc>
      </w:tr>
      <w:tr w:rsidR="00667C10" w:rsidRPr="00405E4F" w14:paraId="221C7F72" w14:textId="77777777" w:rsidTr="000E768B">
        <w:trPr>
          <w:trHeight w:val="395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CE17" w14:textId="77777777" w:rsidR="00667C10" w:rsidRPr="00405E4F" w:rsidRDefault="00F77299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667C10" w:rsidRPr="00405E4F">
              <w:rPr>
                <w:rFonts w:ascii="Times New Roman" w:hAnsi="Times New Roman" w:cs="Times New Roman"/>
                <w:sz w:val="27"/>
                <w:szCs w:val="27"/>
              </w:rPr>
              <w:t xml:space="preserve">роки реализации </w:t>
            </w:r>
          </w:p>
          <w:p w14:paraId="048213BD" w14:textId="77777777" w:rsidR="00667C10" w:rsidRPr="00405E4F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05E4F">
              <w:rPr>
                <w:rFonts w:ascii="Times New Roman" w:hAnsi="Times New Roman" w:cs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BE2CD" w14:textId="77777777" w:rsidR="00924034" w:rsidRDefault="007F548D" w:rsidP="00924034">
            <w:pPr>
              <w:widowControl w:val="0"/>
              <w:suppressLineNumbers/>
              <w:spacing w:after="0" w:line="240" w:lineRule="auto"/>
              <w:rPr>
                <w:rFonts w:ascii="Times New Roman" w:eastAsia="NSimSun" w:hAnsi="Times New Roman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2025 – 2030</w:t>
            </w:r>
            <w:r w:rsidR="0092403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годы</w:t>
            </w:r>
          </w:p>
          <w:p w14:paraId="4D787B3C" w14:textId="77777777" w:rsidR="00667C10" w:rsidRPr="00405E4F" w:rsidRDefault="00924034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405E4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667C10" w:rsidRPr="00405E4F" w14:paraId="61D12CA0" w14:textId="77777777" w:rsidTr="000E768B">
        <w:trPr>
          <w:trHeight w:val="418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F94D" w14:textId="77777777" w:rsidR="00667C10" w:rsidRPr="00405E4F" w:rsidRDefault="00667C10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05E4F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Объем </w:t>
            </w:r>
            <w:r w:rsidR="00F77299">
              <w:rPr>
                <w:rFonts w:ascii="Times New Roman" w:hAnsi="Times New Roman" w:cs="Times New Roman"/>
                <w:sz w:val="27"/>
                <w:szCs w:val="27"/>
              </w:rPr>
              <w:t>средств на реализацию муниципальной программы</w:t>
            </w:r>
          </w:p>
          <w:p w14:paraId="75D5E459" w14:textId="77777777" w:rsidR="00E422B6" w:rsidRPr="00405E4F" w:rsidRDefault="00E422B6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29A62152" w14:textId="77777777" w:rsidR="00E422B6" w:rsidRPr="00405E4F" w:rsidRDefault="00E422B6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5590B59" w14:textId="77777777" w:rsidR="00E422B6" w:rsidRPr="00405E4F" w:rsidRDefault="00E422B6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536E4" w14:textId="2AF06220" w:rsidR="001C4157" w:rsidRPr="007F6FAC" w:rsidRDefault="007700F6" w:rsidP="001C41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общий объем средств, предусмотренных на реализацию муниципальной программы – </w:t>
            </w:r>
            <w:r w:rsidR="001C4157" w:rsidRPr="007F6FA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4762C">
              <w:rPr>
                <w:rFonts w:ascii="Times New Roman" w:eastAsia="Times New Roman" w:hAnsi="Times New Roman"/>
                <w:sz w:val="28"/>
                <w:szCs w:val="28"/>
              </w:rPr>
              <w:t>30 392 122,78</w:t>
            </w:r>
            <w:r w:rsidR="002A10B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C4157" w:rsidRPr="007F6FAC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443669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1C4157" w:rsidRPr="007F6FA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5CE78F56" w14:textId="319602B2" w:rsidR="001C4157" w:rsidRDefault="007F548D" w:rsidP="001C41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  <w:r w:rsidR="001C4157">
              <w:rPr>
                <w:rFonts w:ascii="Times New Roman" w:hAnsi="Times New Roman" w:cs="Times New Roman"/>
                <w:sz w:val="27"/>
                <w:szCs w:val="27"/>
              </w:rPr>
              <w:t xml:space="preserve">год </w:t>
            </w:r>
            <w:r w:rsidR="007C0156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="001C415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4762C">
              <w:rPr>
                <w:rFonts w:ascii="Times New Roman" w:eastAsia="Times New Roman" w:hAnsi="Times New Roman"/>
                <w:sz w:val="28"/>
                <w:szCs w:val="28"/>
              </w:rPr>
              <w:t>6 460 180,78</w:t>
            </w:r>
            <w:r w:rsidR="001C4157">
              <w:rPr>
                <w:rFonts w:ascii="Times New Roman" w:hAnsi="Times New Roman" w:cs="Times New Roman"/>
                <w:sz w:val="27"/>
                <w:szCs w:val="27"/>
              </w:rPr>
              <w:t xml:space="preserve"> рубл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ей</w:t>
            </w:r>
            <w:r w:rsidR="001C4157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3A72AD29" w14:textId="5ADA18B3" w:rsidR="00667C10" w:rsidRDefault="007C0156" w:rsidP="001C415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7F548D">
              <w:rPr>
                <w:rFonts w:ascii="Times New Roman" w:hAnsi="Times New Roman" w:cs="Times New Roman"/>
                <w:sz w:val="27"/>
                <w:szCs w:val="27"/>
              </w:rPr>
              <w:t xml:space="preserve">6год – </w:t>
            </w:r>
            <w:r w:rsidR="00F4762C">
              <w:rPr>
                <w:rFonts w:ascii="Times New Roman" w:hAnsi="Times New Roman" w:cs="Times New Roman"/>
                <w:sz w:val="27"/>
                <w:szCs w:val="27"/>
              </w:rPr>
              <w:t>7 977 314,00</w:t>
            </w:r>
            <w:r w:rsidR="001C4157">
              <w:rPr>
                <w:rFonts w:ascii="Times New Roman" w:hAnsi="Times New Roman" w:cs="Times New Roman"/>
                <w:sz w:val="27"/>
                <w:szCs w:val="27"/>
              </w:rPr>
              <w:t xml:space="preserve"> рублей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5B73F64D" w14:textId="77777777" w:rsidR="007C0156" w:rsidRDefault="007F548D" w:rsidP="00F4762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2027год- </w:t>
            </w:r>
            <w:r w:rsidR="00F4762C">
              <w:rPr>
                <w:rFonts w:ascii="Times New Roman" w:hAnsi="Times New Roman" w:cs="Times New Roman"/>
                <w:sz w:val="27"/>
                <w:szCs w:val="27"/>
              </w:rPr>
              <w:t>7 977 314,00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рублей</w:t>
            </w:r>
            <w:r w:rsidR="00F4762C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5C69CC58" w14:textId="400B0730" w:rsidR="00F4762C" w:rsidRPr="00405E4F" w:rsidRDefault="00F4762C" w:rsidP="00F4762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2028 год- 7 977 314,00 рублей.</w:t>
            </w:r>
          </w:p>
        </w:tc>
      </w:tr>
      <w:tr w:rsidR="00E422B6" w:rsidRPr="00405E4F" w14:paraId="06D7045A" w14:textId="77777777" w:rsidTr="000E768B">
        <w:trPr>
          <w:trHeight w:val="418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DC1B" w14:textId="0ABCE050" w:rsidR="00E422B6" w:rsidRPr="00405E4F" w:rsidRDefault="00E422B6" w:rsidP="00E422B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05E4F">
              <w:rPr>
                <w:rFonts w:ascii="Times New Roman" w:hAnsi="Times New Roman" w:cs="Times New Roman"/>
                <w:sz w:val="27"/>
                <w:szCs w:val="27"/>
              </w:rPr>
              <w:t xml:space="preserve">Объем </w:t>
            </w:r>
            <w:r w:rsidR="00F77299">
              <w:rPr>
                <w:rFonts w:ascii="Times New Roman" w:hAnsi="Times New Roman" w:cs="Times New Roman"/>
                <w:sz w:val="27"/>
                <w:szCs w:val="27"/>
              </w:rPr>
              <w:t>средств на реализацию проектов, реализуемых в рамках</w:t>
            </w:r>
            <w:r w:rsidRPr="00405E4F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муниципальной программы</w:t>
            </w:r>
          </w:p>
          <w:p w14:paraId="7F6DB373" w14:textId="77777777" w:rsidR="00E422B6" w:rsidRPr="00405E4F" w:rsidRDefault="00E422B6" w:rsidP="00EA346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3319" w14:textId="77777777" w:rsidR="005B6F54" w:rsidRPr="00405E4F" w:rsidRDefault="007B7B3E" w:rsidP="007B7B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667C10" w:rsidRPr="00405E4F" w14:paraId="5017D1A8" w14:textId="77777777" w:rsidTr="000E768B">
        <w:trPr>
          <w:trHeight w:val="1665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EA201" w14:textId="77777777" w:rsidR="00667C10" w:rsidRPr="00405E4F" w:rsidRDefault="00667C10" w:rsidP="00F7729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05E4F">
              <w:rPr>
                <w:rFonts w:ascii="Times New Roman" w:eastAsia="Calibri" w:hAnsi="Times New Roman" w:cs="Times New Roman"/>
                <w:color w:val="FFFFFF"/>
                <w:sz w:val="27"/>
                <w:szCs w:val="27"/>
                <w:lang w:eastAsia="en-US"/>
              </w:rPr>
              <w:t xml:space="preserve">рис                                                                                                       </w:t>
            </w:r>
            <w:r w:rsidR="00F77299">
              <w:rPr>
                <w:rFonts w:ascii="Times New Roman" w:hAnsi="Times New Roman" w:cs="Times New Roman"/>
                <w:sz w:val="27"/>
                <w:szCs w:val="27"/>
              </w:rPr>
              <w:t>Показатели (индикаторы)</w:t>
            </w:r>
            <w:r w:rsidR="001246E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77299">
              <w:rPr>
                <w:rFonts w:ascii="Times New Roman" w:hAnsi="Times New Roman" w:cs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A167" w14:textId="77777777" w:rsidR="000E768B" w:rsidRDefault="000E768B" w:rsidP="000E768B">
            <w:pPr>
              <w:tabs>
                <w:tab w:val="left" w:pos="1173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с</w:t>
            </w:r>
            <w:r w:rsidRPr="000E768B">
              <w:rPr>
                <w:rFonts w:ascii="Times New Roman" w:hAnsi="Times New Roman" w:cs="Times New Roman"/>
                <w:sz w:val="28"/>
                <w:szCs w:val="28"/>
              </w:rPr>
              <w:t>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о показателях</w:t>
            </w:r>
          </w:p>
          <w:p w14:paraId="2B21F098" w14:textId="77777777" w:rsidR="001B710C" w:rsidRPr="001B710C" w:rsidRDefault="000E768B" w:rsidP="007F548D">
            <w:pPr>
              <w:tabs>
                <w:tab w:val="left" w:pos="1173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0E768B">
              <w:rPr>
                <w:rFonts w:ascii="Times New Roman" w:hAnsi="Times New Roman" w:cs="Times New Roman"/>
                <w:sz w:val="28"/>
                <w:szCs w:val="28"/>
              </w:rPr>
              <w:t>(индикаторах) муниципальной программы «Управление муниципальными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68B">
              <w:rPr>
                <w:rFonts w:ascii="Times New Roman" w:hAnsi="Times New Roman" w:cs="Times New Roman"/>
                <w:sz w:val="28"/>
                <w:szCs w:val="28"/>
              </w:rPr>
              <w:t>финансами С</w:t>
            </w:r>
            <w:r w:rsidR="007F548D">
              <w:rPr>
                <w:rFonts w:ascii="Times New Roman" w:hAnsi="Times New Roman" w:cs="Times New Roman"/>
                <w:sz w:val="28"/>
                <w:szCs w:val="28"/>
              </w:rPr>
              <w:t>ельцовского городского округа»</w:t>
            </w:r>
          </w:p>
        </w:tc>
      </w:tr>
    </w:tbl>
    <w:p w14:paraId="3CD2FD16" w14:textId="77777777" w:rsidR="000C5B01" w:rsidRDefault="000C5B01" w:rsidP="000C5B01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11"/>
      <w:bookmarkEnd w:id="1"/>
    </w:p>
    <w:p w14:paraId="054413C8" w14:textId="77777777" w:rsidR="002C4044" w:rsidRDefault="002C4044" w:rsidP="00A05D9B">
      <w:pPr>
        <w:rPr>
          <w:rFonts w:ascii="Times New Roman" w:hAnsi="Times New Roman" w:cs="Times New Roman"/>
          <w:b/>
          <w:sz w:val="28"/>
          <w:szCs w:val="28"/>
        </w:rPr>
        <w:sectPr w:rsidR="002C4044" w:rsidSect="002C11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B78A84" w14:textId="77777777" w:rsidR="00EF4969" w:rsidRDefault="00EF4969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F49BFE5" w14:textId="77777777" w:rsidR="00EF4969" w:rsidRDefault="00EF4969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DC891FB" w14:textId="77777777" w:rsidR="005705FF" w:rsidRDefault="005705FF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22952274" w14:textId="77777777" w:rsidR="005705FF" w:rsidRDefault="005705FF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2B539B25" w14:textId="77777777" w:rsidR="00EF4969" w:rsidRPr="00503D54" w:rsidRDefault="00EF4969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1. </w:t>
      </w:r>
      <w:r w:rsidRPr="00503D54">
        <w:rPr>
          <w:rFonts w:ascii="Times New Roman" w:hAnsi="Times New Roman" w:cs="Times New Roman"/>
          <w:b/>
          <w:sz w:val="18"/>
          <w:szCs w:val="18"/>
        </w:rPr>
        <w:t>Сведения о показателях (индикаторах) муниципальной программы «Управление муниципальными</w:t>
      </w:r>
    </w:p>
    <w:p w14:paraId="4173A3F2" w14:textId="77777777" w:rsidR="00EF4969" w:rsidRPr="00503D54" w:rsidRDefault="00EF4969" w:rsidP="00EF4969">
      <w:pPr>
        <w:tabs>
          <w:tab w:val="left" w:pos="11175"/>
        </w:tabs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3D54">
        <w:rPr>
          <w:rFonts w:ascii="Times New Roman" w:hAnsi="Times New Roman" w:cs="Times New Roman"/>
          <w:b/>
          <w:sz w:val="18"/>
          <w:szCs w:val="18"/>
        </w:rPr>
        <w:t>финансами С</w:t>
      </w:r>
      <w:r w:rsidR="0032659F">
        <w:rPr>
          <w:rFonts w:ascii="Times New Roman" w:hAnsi="Times New Roman" w:cs="Times New Roman"/>
          <w:b/>
          <w:sz w:val="18"/>
          <w:szCs w:val="18"/>
        </w:rPr>
        <w:t>ельцовского городского округа»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8805"/>
        <w:gridCol w:w="1292"/>
        <w:gridCol w:w="633"/>
        <w:gridCol w:w="633"/>
        <w:gridCol w:w="633"/>
        <w:gridCol w:w="633"/>
        <w:gridCol w:w="633"/>
        <w:gridCol w:w="633"/>
        <w:gridCol w:w="633"/>
      </w:tblGrid>
      <w:tr w:rsidR="00EF4969" w:rsidRPr="00503D54" w14:paraId="17B9C20F" w14:textId="77777777" w:rsidTr="00691C8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C655C06" w14:textId="77777777" w:rsidR="00EF4969" w:rsidRPr="00503D54" w:rsidRDefault="00EF4969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14:paraId="2788153E" w14:textId="77777777" w:rsidR="00EF4969" w:rsidRPr="00503D54" w:rsidRDefault="00EF4969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0" w:type="auto"/>
            <w:vMerge w:val="restart"/>
            <w:vAlign w:val="center"/>
          </w:tcPr>
          <w:p w14:paraId="2AA3B4CE" w14:textId="77777777" w:rsidR="00EF4969" w:rsidRPr="00503D54" w:rsidRDefault="00EF4969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655C0F09" w14:textId="77777777" w:rsidR="00EF4969" w:rsidRPr="00503D54" w:rsidRDefault="00EF4969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Целевое значение показателя (индикатора)</w:t>
            </w:r>
          </w:p>
        </w:tc>
      </w:tr>
      <w:tr w:rsidR="00292F3A" w:rsidRPr="00503D54" w14:paraId="02BA1BEA" w14:textId="77777777" w:rsidTr="00691C85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C56819B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DB6EE14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D835C7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14:paraId="573EB678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EB08A4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14:paraId="22B73666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14:paraId="69AEB115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14:paraId="6DCC5E26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44CABE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  <w:p w14:paraId="6E22CD70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14:paraId="4830298A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B663AD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  <w:p w14:paraId="421AEE2A" w14:textId="77777777" w:rsidR="00292F3A" w:rsidRPr="00503D54" w:rsidRDefault="00292F3A" w:rsidP="007F5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14:paraId="1E2FA716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29CB10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  <w:p w14:paraId="4F5FF702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14:paraId="2F93EB88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F9825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  <w:p w14:paraId="493CB82E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14:paraId="39729667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0B126" w14:textId="77777777" w:rsidR="00292F3A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  <w:p w14:paraId="419906CD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14:paraId="26A6B406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5523F1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  <w:p w14:paraId="3150C59E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292F3A" w:rsidRPr="00503D54" w14:paraId="67A86213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38CD877F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3FD3E26A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 xml:space="preserve">Отношение объёма муниципального внутреннего долга Сельцовского городского округа перед кредитными организациями к общему годовому объему доходов бюджета Сельцовского городского округа без учета утвержденного объемов безвозмездных поступлений </w:t>
            </w:r>
          </w:p>
        </w:tc>
        <w:tc>
          <w:tcPr>
            <w:tcW w:w="0" w:type="auto"/>
            <w:vAlign w:val="center"/>
          </w:tcPr>
          <w:p w14:paraId="3EA1CDBB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23D18BB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38E92F6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64CBCF3D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79DA5509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47FD407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599EFB5B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431DC200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292F3A" w:rsidRPr="00503D54" w14:paraId="7B2DACF7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41C75835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178FB2E9" w14:textId="77777777" w:rsidR="00292F3A" w:rsidRPr="00503D54" w:rsidRDefault="00292F3A" w:rsidP="007F5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Доля просроченной кредиторской задолженности по состоянию на конец отчётного периода в общем объеме расходов местного бюджета</w:t>
            </w:r>
          </w:p>
        </w:tc>
        <w:tc>
          <w:tcPr>
            <w:tcW w:w="0" w:type="auto"/>
            <w:vAlign w:val="center"/>
          </w:tcPr>
          <w:p w14:paraId="7ECF5D52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080DEC7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193553C5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DDB6B6F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5B54402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5FEF3E5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40DF52A3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27204C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2F3A" w:rsidRPr="00503D54" w14:paraId="00E590DB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225170CD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9611FB2" w14:textId="77777777" w:rsidR="00292F3A" w:rsidRDefault="00292F3A" w:rsidP="007F5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Доля случаев, по которым были исполнены обязательства, от общего числа предоставленных гарантий, поручительств</w:t>
            </w:r>
          </w:p>
          <w:p w14:paraId="0E09C47C" w14:textId="77777777" w:rsidR="00292F3A" w:rsidRPr="00503D54" w:rsidRDefault="00292F3A" w:rsidP="007F54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7C3943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50C03219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84ECCCF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0214185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7F66DE3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3E284B8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440A5CDD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C9951D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2F3A" w:rsidRPr="00503D54" w14:paraId="42DE069E" w14:textId="77777777" w:rsidTr="00691C85">
        <w:trPr>
          <w:cantSplit/>
          <w:jc w:val="center"/>
        </w:trPr>
        <w:tc>
          <w:tcPr>
            <w:tcW w:w="0" w:type="auto"/>
          </w:tcPr>
          <w:p w14:paraId="01F2DCAE" w14:textId="77777777" w:rsidR="00292F3A" w:rsidRPr="00503D54" w:rsidRDefault="00292F3A" w:rsidP="004A77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5D08BEC0" w14:textId="77777777" w:rsidR="00292F3A" w:rsidRPr="00503D54" w:rsidRDefault="00292F3A" w:rsidP="007F54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Превышение ставки по привлеченным кредитам коммерческих банков над ключевой ставкой банка России</w:t>
            </w:r>
          </w:p>
        </w:tc>
        <w:tc>
          <w:tcPr>
            <w:tcW w:w="0" w:type="auto"/>
            <w:vAlign w:val="center"/>
          </w:tcPr>
          <w:p w14:paraId="338AB24A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7BB3F9A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427D7401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61D81969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3A53C330" w14:textId="77777777" w:rsidR="00292F3A" w:rsidRDefault="00292F3A" w:rsidP="007F548D">
            <w:pPr>
              <w:jc w:val="center"/>
            </w:pPr>
            <w:r w:rsidRPr="00D02F3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3A73CD72" w14:textId="77777777" w:rsidR="00292F3A" w:rsidRDefault="00292F3A" w:rsidP="007F548D">
            <w:pPr>
              <w:jc w:val="center"/>
            </w:pPr>
            <w:r w:rsidRPr="00D02F3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079D736C" w14:textId="77777777" w:rsidR="00292F3A" w:rsidRDefault="00292F3A" w:rsidP="007F548D">
            <w:pPr>
              <w:jc w:val="center"/>
            </w:pPr>
            <w:r w:rsidRPr="00D02F3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  <w:tc>
          <w:tcPr>
            <w:tcW w:w="0" w:type="auto"/>
            <w:vAlign w:val="center"/>
          </w:tcPr>
          <w:p w14:paraId="3E61A40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</w:p>
        </w:tc>
      </w:tr>
      <w:tr w:rsidR="00292F3A" w:rsidRPr="00503D54" w14:paraId="7743D561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5AB0BB15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905ECBF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 xml:space="preserve">Доля выпадающих доходов местного бюджета в результате предоставления налоговых льгот </w:t>
            </w:r>
          </w:p>
        </w:tc>
        <w:tc>
          <w:tcPr>
            <w:tcW w:w="0" w:type="auto"/>
            <w:vAlign w:val="center"/>
          </w:tcPr>
          <w:p w14:paraId="0358263E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1B5A588C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7403A655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4B1102EA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66A9A48C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151A6B06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318888B1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5DF0BB0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292F3A" w:rsidRPr="00503D54" w14:paraId="48AC2FB7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005DE247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2CBE70F8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Отклонение фактического объема налоговых и неналоговых доходов местного бюджета от первоначального плана</w:t>
            </w:r>
          </w:p>
        </w:tc>
        <w:tc>
          <w:tcPr>
            <w:tcW w:w="0" w:type="auto"/>
            <w:vAlign w:val="center"/>
          </w:tcPr>
          <w:p w14:paraId="2100B642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6B7E9F2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3AC8497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3C678493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6A55CEA5" w14:textId="77777777" w:rsidR="00292F3A" w:rsidRDefault="00292F3A" w:rsidP="007F548D">
            <w:pPr>
              <w:jc w:val="center"/>
            </w:pPr>
            <w:r w:rsidRPr="009D48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9D48C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8E58893" w14:textId="77777777" w:rsidR="00292F3A" w:rsidRDefault="00292F3A" w:rsidP="007F548D">
            <w:pPr>
              <w:jc w:val="center"/>
            </w:pPr>
            <w:r w:rsidRPr="009D48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9D48C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18B55A2E" w14:textId="77777777" w:rsidR="00292F3A" w:rsidRDefault="00292F3A" w:rsidP="007F548D">
            <w:pPr>
              <w:jc w:val="center"/>
            </w:pPr>
            <w:r w:rsidRPr="009D48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9D48C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051440C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&lt;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92F3A" w:rsidRPr="00503D54" w14:paraId="383EED60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10AF5188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30D78C4C" w14:textId="77777777" w:rsidR="00292F3A" w:rsidRPr="00503D54" w:rsidRDefault="00292F3A" w:rsidP="007F548D">
            <w:pPr>
              <w:keepNext/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0" w:type="auto"/>
            <w:vAlign w:val="center"/>
          </w:tcPr>
          <w:p w14:paraId="582E1ACC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41CDC0D3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0D6B3905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65772A8A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27A7D30A" w14:textId="77777777" w:rsidR="00292F3A" w:rsidRDefault="00292F3A" w:rsidP="007F548D">
            <w:pPr>
              <w:jc w:val="center"/>
            </w:pPr>
            <w:r w:rsidRPr="006274C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6274C5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6C57F77A" w14:textId="77777777" w:rsidR="00292F3A" w:rsidRDefault="00292F3A" w:rsidP="007F548D">
            <w:pPr>
              <w:jc w:val="center"/>
            </w:pPr>
            <w:r w:rsidRPr="006274C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6274C5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05BE0327" w14:textId="77777777" w:rsidR="00292F3A" w:rsidRDefault="00292F3A" w:rsidP="007F548D">
            <w:pPr>
              <w:jc w:val="center"/>
            </w:pPr>
            <w:r w:rsidRPr="006274C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6274C5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0" w:type="auto"/>
            <w:vAlign w:val="center"/>
          </w:tcPr>
          <w:p w14:paraId="658B9E25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&gt;</w:t>
            </w: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</w:tr>
      <w:tr w:rsidR="00292F3A" w:rsidRPr="00503D54" w14:paraId="61D42190" w14:textId="77777777" w:rsidTr="00691C85">
        <w:trPr>
          <w:cantSplit/>
          <w:jc w:val="center"/>
        </w:trPr>
        <w:tc>
          <w:tcPr>
            <w:tcW w:w="0" w:type="auto"/>
            <w:vAlign w:val="center"/>
          </w:tcPr>
          <w:p w14:paraId="61253FFC" w14:textId="77777777" w:rsidR="00292F3A" w:rsidRPr="00503D54" w:rsidRDefault="00292F3A" w:rsidP="007F548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14:paraId="6D1484A8" w14:textId="77777777" w:rsidR="00292F3A" w:rsidRPr="00503D54" w:rsidRDefault="00292F3A" w:rsidP="007F548D">
            <w:pPr>
              <w:keepNext/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0" w:type="auto"/>
            <w:vAlign w:val="center"/>
          </w:tcPr>
          <w:p w14:paraId="47320044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vAlign w:val="center"/>
          </w:tcPr>
          <w:p w14:paraId="5B74D530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C23766E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67832FFA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ED477BE" w14:textId="77777777" w:rsidR="00292F3A" w:rsidRDefault="00292F3A" w:rsidP="007F548D">
            <w:pPr>
              <w:jc w:val="center"/>
            </w:pPr>
            <w:r w:rsidRPr="00DF71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8027969" w14:textId="77777777" w:rsidR="00292F3A" w:rsidRDefault="00292F3A" w:rsidP="007F548D">
            <w:pPr>
              <w:jc w:val="center"/>
            </w:pPr>
            <w:r w:rsidRPr="00DF71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01F86C44" w14:textId="77777777" w:rsidR="00292F3A" w:rsidRDefault="00292F3A" w:rsidP="007F548D">
            <w:pPr>
              <w:jc w:val="center"/>
            </w:pPr>
            <w:r w:rsidRPr="00DF71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325E2C3E" w14:textId="77777777" w:rsidR="00292F3A" w:rsidRPr="00503D54" w:rsidRDefault="00292F3A" w:rsidP="007F54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D5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2187665" w14:textId="77777777" w:rsidR="00EF4969" w:rsidRDefault="00EF4969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82B571" w14:textId="77777777" w:rsidR="00EF4969" w:rsidRDefault="00EF4969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778517" w14:textId="77777777" w:rsidR="004A77F0" w:rsidRDefault="004A77F0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9C9C7" w14:textId="77777777" w:rsidR="004A77F0" w:rsidRDefault="004A77F0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EAC09" w14:textId="77777777" w:rsidR="004A77F0" w:rsidRDefault="004A77F0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E645D" w14:textId="77777777" w:rsidR="004A77F0" w:rsidRDefault="004A77F0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C50110" w14:textId="77777777" w:rsidR="00EF4969" w:rsidRPr="00BD7C6F" w:rsidRDefault="00EF4969" w:rsidP="00EF4969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Раздел2. </w:t>
      </w:r>
      <w:r w:rsidRPr="006C761B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1B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 «Управление муниципальными финансами Сельцовского городского округа</w:t>
      </w:r>
      <w:r w:rsidRPr="00C63D3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0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3687"/>
        <w:gridCol w:w="850"/>
        <w:gridCol w:w="567"/>
        <w:gridCol w:w="850"/>
        <w:gridCol w:w="709"/>
        <w:gridCol w:w="708"/>
        <w:gridCol w:w="1985"/>
        <w:gridCol w:w="1417"/>
        <w:gridCol w:w="2694"/>
      </w:tblGrid>
      <w:tr w:rsidR="00EF4969" w:rsidRPr="008E33D9" w14:paraId="36A0F376" w14:textId="77777777" w:rsidTr="006F5CB6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6BCB9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2CD11" w14:textId="5C804CCF" w:rsidR="00EF4969" w:rsidRPr="00AB5078" w:rsidRDefault="006F5CB6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5CB6">
              <w:rPr>
                <w:rFonts w:ascii="Calibri" w:eastAsia="Times New Roman" w:hAnsi="Calibri" w:cs="Calibri"/>
                <w:b/>
                <w:sz w:val="18"/>
                <w:szCs w:val="18"/>
              </w:rPr>
              <w:t>Наименование муниципальной программы, наименование структурного элемента, наименование направления расходов, источник финансового обеспечения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C011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38A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815C63F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Объём средств на реализацию, рублей</w:t>
            </w:r>
          </w:p>
          <w:p w14:paraId="566332CE" w14:textId="77777777" w:rsidR="00EF4969" w:rsidRPr="008E33D9" w:rsidRDefault="00EF4969" w:rsidP="007F548D">
            <w:pPr>
              <w:tabs>
                <w:tab w:val="left" w:pos="11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4969" w:rsidRPr="008E33D9" w14:paraId="1BE33351" w14:textId="77777777" w:rsidTr="006F5CB6">
        <w:trPr>
          <w:trHeight w:val="6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8BB8D" w14:textId="77777777" w:rsidR="00EF4969" w:rsidRPr="00472065" w:rsidRDefault="00EF4969" w:rsidP="007F5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FE736" w14:textId="77777777" w:rsidR="00EF4969" w:rsidRPr="00472065" w:rsidRDefault="00EF4969" w:rsidP="007F5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5FE65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D6B98" w14:textId="77777777" w:rsidR="00EF4969" w:rsidRPr="00472065" w:rsidRDefault="007A1E35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 w:rsidR="00EF4969"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56648" w14:textId="77777777" w:rsidR="00EF4969" w:rsidRPr="00472065" w:rsidRDefault="007A1E35" w:rsidP="007A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КТСЭ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1BD9D" w14:textId="77777777" w:rsidR="00EF4969" w:rsidRPr="00472065" w:rsidRDefault="007A1E35" w:rsidP="007F548D">
            <w:pPr>
              <w:spacing w:after="0" w:line="240" w:lineRule="auto"/>
              <w:ind w:right="-2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КСЭ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E16A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B6DE3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EB7D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50CA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EB7D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3F7B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EB7D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EF4969" w:rsidRPr="008E33D9" w14:paraId="4B1056F3" w14:textId="77777777" w:rsidTr="006F5CB6">
        <w:trPr>
          <w:trHeight w:val="45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77E6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5E8ABB6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08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05A61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0681F58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08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74038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0B78899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030EB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E619152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0CAA2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F3A8C81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D212F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25EC644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EF67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B350DF3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4DA5A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1197593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8C08228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C4E3F2E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0DA8AEC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C80927" w:rsidRPr="00472065" w14:paraId="7CDF4D69" w14:textId="77777777" w:rsidTr="00C80927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4929A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8EE1E" w14:textId="77777777" w:rsidR="00C80927" w:rsidRPr="00083839" w:rsidRDefault="00C80927" w:rsidP="00C80927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3839">
              <w:rPr>
                <w:rFonts w:ascii="Times New Roman" w:hAnsi="Times New Roman" w:cs="Times New Roman"/>
                <w:sz w:val="20"/>
                <w:szCs w:val="20"/>
              </w:rPr>
              <w:t>«Управление муниципальнымифинансамиСельцовского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3DC60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A22DE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8903E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25C17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938F5C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1EF8E52" w14:textId="0EAD5342" w:rsidR="00C80927" w:rsidRDefault="00C80927" w:rsidP="00C80927">
            <w:pPr>
              <w:jc w:val="center"/>
            </w:pPr>
            <w:r w:rsidRPr="00843EEE"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A7B9" w14:textId="35ACFEBA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EEE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2613" w14:textId="631EAC29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EEE">
              <w:t>7 977 314,00</w:t>
            </w:r>
          </w:p>
        </w:tc>
      </w:tr>
      <w:tr w:rsidR="00C80927" w:rsidRPr="00472065" w14:paraId="20CF84EC" w14:textId="77777777" w:rsidTr="00C80927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C349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59107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9744A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EFDF1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0F632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1A883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7AAD50" w14:textId="77777777" w:rsidR="00C80927" w:rsidRPr="00472065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57BC7D" w14:textId="2A5FBB9B" w:rsidR="00C80927" w:rsidRDefault="00C80927" w:rsidP="00C80927">
            <w:pPr>
              <w:jc w:val="center"/>
            </w:pPr>
            <w:r w:rsidRPr="00843EEE"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ECDE" w14:textId="48B5021B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EEE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B207" w14:textId="2ABF7F61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EEE">
              <w:t>7 977 314,00</w:t>
            </w:r>
          </w:p>
        </w:tc>
      </w:tr>
      <w:tr w:rsidR="007A1E35" w:rsidRPr="00472065" w14:paraId="1BE3FDFA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050F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FA8D" w14:textId="77777777" w:rsidR="007A1E3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31AE7E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FFE53F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0A9B0B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EAEA30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1F26EA36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F3EAFE" w14:textId="77777777" w:rsidR="007A1E35" w:rsidRPr="00C002B9" w:rsidRDefault="00EB7D32" w:rsidP="002B722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CFCA" w14:textId="77777777" w:rsidR="007A1E35" w:rsidRPr="00BB1BD2" w:rsidRDefault="00EB7D32" w:rsidP="002B7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5718" w14:textId="77777777" w:rsidR="007A1E35" w:rsidRPr="00BB1BD2" w:rsidRDefault="00EB7D32" w:rsidP="002B7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27016407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1386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BBE4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150D3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A8ECB2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8D29DA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8B6B16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3597EB22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243D69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B89E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4636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5AB6A35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3549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1C1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659D6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54617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2C0566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D7D480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6100000D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80ECC7C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A21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100B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0927" w:rsidRPr="00472065" w14:paraId="425847E9" w14:textId="77777777" w:rsidTr="00C80927">
        <w:trPr>
          <w:trHeight w:val="57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1668E4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2D390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Финансовый отдел администрации города Сельцо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B01E5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 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48C14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 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EA598" w14:textId="77777777" w:rsidR="00C80927" w:rsidRPr="0075216F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39941" w14:textId="77777777" w:rsidR="00C80927" w:rsidRPr="0075216F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FB0EB4" w14:textId="77777777" w:rsidR="00C80927" w:rsidRPr="0075216F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1B700328" w14:textId="5EB01528" w:rsidR="00C80927" w:rsidRDefault="00C80927" w:rsidP="00C80927">
            <w:pPr>
              <w:jc w:val="center"/>
            </w:pPr>
            <w:r w:rsidRPr="002740B0"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35E15C" w14:textId="588CCA90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13595E" w14:textId="0CAAECEB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</w:tr>
      <w:tr w:rsidR="00C80927" w:rsidRPr="00472065" w14:paraId="67469A04" w14:textId="77777777" w:rsidTr="006F5CB6">
        <w:trPr>
          <w:trHeight w:val="7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B8A8A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241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финансовой устойчивости бюджетной системы Сельцовского городского округа путем проведения сбалансированности финансовой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F37473" w14:textId="77777777" w:rsidR="00C80927" w:rsidRPr="0075216F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C73BA4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47D094" w14:textId="77777777" w:rsidR="00C80927" w:rsidRPr="00915FCA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2199AFB" w14:textId="77777777" w:rsidR="00C80927" w:rsidRPr="00915FCA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5B4128" w14:textId="77777777" w:rsidR="00C80927" w:rsidRPr="00915FCA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DFA1A6" w14:textId="24288237" w:rsidR="00C80927" w:rsidRDefault="00C80927" w:rsidP="00C80927">
            <w:pPr>
              <w:jc w:val="center"/>
            </w:pPr>
            <w:r w:rsidRPr="002740B0"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62E6" w14:textId="2C43CA62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0CAA" w14:textId="144FA4C0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</w:tr>
      <w:tr w:rsidR="00C80927" w:rsidRPr="00472065" w14:paraId="4425EDFB" w14:textId="77777777" w:rsidTr="006F5CB6">
        <w:trPr>
          <w:trHeight w:val="6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F7781" w14:textId="77777777" w:rsidR="00C80927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407F" w14:textId="77777777" w:rsidR="00C80927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FEF731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45DEF57" w14:textId="77777777" w:rsidR="00C80927" w:rsidRPr="00915FCA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B39C99" w14:textId="77777777" w:rsidR="00C80927" w:rsidRPr="00915FCA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8B51B4" w14:textId="77777777" w:rsidR="00C80927" w:rsidRPr="00915FCA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ECA4219" w14:textId="77777777" w:rsidR="00C80927" w:rsidRPr="0075216F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056C5E0" w14:textId="411833EC" w:rsidR="00C80927" w:rsidRDefault="00C80927" w:rsidP="00C80927">
            <w:pPr>
              <w:jc w:val="center"/>
            </w:pPr>
            <w:r w:rsidRPr="002740B0"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E18B" w14:textId="3FB7E3CC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49B1" w14:textId="4E702820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0B0">
              <w:t>7 977 314,00</w:t>
            </w:r>
          </w:p>
        </w:tc>
      </w:tr>
      <w:tr w:rsidR="00EB7D32" w:rsidRPr="00472065" w14:paraId="5C2A3ECA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987C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D93D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C7CD4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71C0281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898C82E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448B31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9CA1A8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F26F1D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9782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263F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DA10481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7A79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493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549822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5D0433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770D0A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3C23C7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357FC0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72EFB3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5EBF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B27C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5C105242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B15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3D2BFF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CD989F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964F470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1023D03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EB6B23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7A0FC1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14BB4AA3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B1BD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8E685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0927" w:rsidRPr="00472065" w14:paraId="1205206F" w14:textId="77777777" w:rsidTr="00C80927">
        <w:trPr>
          <w:trHeight w:val="7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094ED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37F7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45DFEA" w14:textId="77777777" w:rsidR="00C80927" w:rsidRPr="0075216F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ABDE0A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71EACC" w14:textId="77777777" w:rsidR="00C80927" w:rsidRPr="00833B26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493A53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4F4E0E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E724900" w14:textId="4FE7EAB0" w:rsidR="00C80927" w:rsidRDefault="00C80927" w:rsidP="00C80927">
            <w:pPr>
              <w:jc w:val="center"/>
            </w:pPr>
            <w:r w:rsidRPr="00367926">
              <w:t>7 977 314,00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5DA4" w14:textId="0F2341B3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926">
              <w:t>7 977 314,00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31D9" w14:textId="569C28BF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926">
              <w:t>7 977 314,00</w:t>
            </w:r>
          </w:p>
        </w:tc>
      </w:tr>
      <w:tr w:rsidR="00C80927" w:rsidRPr="00472065" w14:paraId="0787DDBD" w14:textId="77777777" w:rsidTr="00C80927">
        <w:trPr>
          <w:trHeight w:val="2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A0A8E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753" w14:textId="77777777" w:rsidR="00C80927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A72778B" w14:textId="77777777" w:rsidR="00C80927" w:rsidRPr="00472065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60F8C4" w14:textId="77777777" w:rsidR="00C80927" w:rsidRPr="004A18B0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A18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347F46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0374E0" w14:textId="77777777" w:rsidR="00C80927" w:rsidRPr="00833B26" w:rsidRDefault="00C80927" w:rsidP="00C8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A7840D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81B5EC" w14:textId="77777777" w:rsidR="00C80927" w:rsidRPr="00833B26" w:rsidRDefault="00C80927" w:rsidP="00C80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2CF858" w14:textId="2C8715CD" w:rsidR="00C80927" w:rsidRDefault="00C80927" w:rsidP="00C80927">
            <w:pPr>
              <w:jc w:val="center"/>
            </w:pPr>
            <w: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5177" w14:textId="43EF86C8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37F"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01B2" w14:textId="5712781A" w:rsidR="00C80927" w:rsidRPr="00BB1BD2" w:rsidRDefault="00C80927" w:rsidP="00C80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37F">
              <w:t>7 977 314,00</w:t>
            </w:r>
          </w:p>
        </w:tc>
      </w:tr>
      <w:tr w:rsidR="00EB7D32" w:rsidRPr="00472065" w14:paraId="58A2E1F5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2477F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D9094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05583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0D419B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9AA7EF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294063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97D129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83FD867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E56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B7B2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4ACE3A0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359FA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D43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75C25C1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2141AB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E10DD1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FDBFCD0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7EBB5C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9E6A5BE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4463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660E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022C9277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56856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84C9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12C8D2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AEE3CD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65FC33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890A5F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5F89D2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3716AF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F670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0FB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7682AA1B" w14:textId="77777777" w:rsidR="00EF4969" w:rsidRDefault="00EF4969" w:rsidP="00EF4969">
      <w:pPr>
        <w:rPr>
          <w:rFonts w:ascii="Times New Roman" w:hAnsi="Times New Roman" w:cs="Times New Roman"/>
          <w:b/>
          <w:sz w:val="28"/>
          <w:szCs w:val="28"/>
        </w:rPr>
        <w:sectPr w:rsidR="00EF4969" w:rsidSect="006A6BE7">
          <w:pgSz w:w="16838" w:h="11906" w:orient="landscape"/>
          <w:pgMar w:top="536" w:right="1134" w:bottom="850" w:left="851" w:header="708" w:footer="708" w:gutter="0"/>
          <w:cols w:space="708"/>
          <w:docGrid w:linePitch="360"/>
        </w:sectPr>
      </w:pPr>
    </w:p>
    <w:p w14:paraId="0DC4BD75" w14:textId="77777777" w:rsidR="00AB6A5B" w:rsidRPr="006A6BE7" w:rsidRDefault="00AB6A5B" w:rsidP="00AB6A5B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6BE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к муниципальной программе </w:t>
      </w:r>
    </w:p>
    <w:p w14:paraId="4FA4D77E" w14:textId="77777777" w:rsidR="00AB6A5B" w:rsidRPr="006A6BE7" w:rsidRDefault="00AB6A5B" w:rsidP="00AB6A5B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6BE7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14:paraId="01EBDA23" w14:textId="01E64E53" w:rsidR="00AB6A5B" w:rsidRPr="00A23A31" w:rsidRDefault="008F163F" w:rsidP="00AB6A5B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B6A5B" w:rsidRPr="006A6BE7">
        <w:rPr>
          <w:rFonts w:ascii="Times New Roman" w:hAnsi="Times New Roman" w:cs="Times New Roman"/>
          <w:sz w:val="24"/>
          <w:szCs w:val="24"/>
        </w:rPr>
        <w:t>ельцовского городского округа»</w:t>
      </w:r>
    </w:p>
    <w:p w14:paraId="501C30A1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4826801" w14:textId="77777777" w:rsidR="00AB6A5B" w:rsidRDefault="00AB6A5B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9DCE532" w14:textId="77777777" w:rsidR="00AB6A5B" w:rsidRDefault="00AB6A5B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A51B284" w14:textId="77777777" w:rsidR="005D391F" w:rsidRPr="009D3A35" w:rsidRDefault="005D391F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Методика</w:t>
      </w:r>
    </w:p>
    <w:p w14:paraId="1B3A3577" w14:textId="77777777" w:rsidR="005D391F" w:rsidRPr="009D3A35" w:rsidRDefault="005D391F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расчета значений показател</w:t>
      </w:r>
      <w:r>
        <w:rPr>
          <w:rFonts w:ascii="Times New Roman" w:hAnsi="Times New Roman" w:cs="Times New Roman"/>
          <w:sz w:val="28"/>
          <w:szCs w:val="28"/>
        </w:rPr>
        <w:t>ей (индикаторов) муниципальной</w:t>
      </w:r>
    </w:p>
    <w:p w14:paraId="2321E2F6" w14:textId="77777777" w:rsidR="005D391F" w:rsidRPr="009D3A35" w:rsidRDefault="005D391F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програ</w:t>
      </w:r>
      <w:r>
        <w:rPr>
          <w:rFonts w:ascii="Times New Roman" w:hAnsi="Times New Roman" w:cs="Times New Roman"/>
          <w:sz w:val="28"/>
          <w:szCs w:val="28"/>
        </w:rPr>
        <w:t xml:space="preserve">ммы "Управление муниципальными </w:t>
      </w:r>
      <w:r w:rsidRPr="009D3A35">
        <w:rPr>
          <w:rFonts w:ascii="Times New Roman" w:hAnsi="Times New Roman" w:cs="Times New Roman"/>
          <w:sz w:val="28"/>
          <w:szCs w:val="28"/>
        </w:rPr>
        <w:t xml:space="preserve"> финансами</w:t>
      </w:r>
    </w:p>
    <w:p w14:paraId="660CAAD7" w14:textId="77777777" w:rsidR="005D391F" w:rsidRPr="009D3A35" w:rsidRDefault="005D391F" w:rsidP="005D39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Сельцовского городского округа</w:t>
      </w:r>
      <w:r w:rsidRPr="009D3A35">
        <w:rPr>
          <w:rFonts w:ascii="Times New Roman" w:hAnsi="Times New Roman" w:cs="Times New Roman"/>
          <w:sz w:val="28"/>
          <w:szCs w:val="28"/>
        </w:rPr>
        <w:t>"</w:t>
      </w:r>
    </w:p>
    <w:p w14:paraId="0F02F225" w14:textId="77777777" w:rsidR="005D391F" w:rsidRPr="009D3A35" w:rsidRDefault="005D391F" w:rsidP="005D391F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7F102877" w14:textId="77777777" w:rsidR="005D391F" w:rsidRPr="009D3A35" w:rsidRDefault="005D391F" w:rsidP="005D391F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Показатели (индикаторы), хара</w:t>
      </w:r>
      <w:r>
        <w:rPr>
          <w:rFonts w:ascii="Times New Roman" w:hAnsi="Times New Roman" w:cs="Times New Roman"/>
          <w:sz w:val="28"/>
          <w:szCs w:val="28"/>
        </w:rPr>
        <w:t xml:space="preserve">ктеризующие конечные результаты </w:t>
      </w:r>
      <w:r w:rsidRPr="009D3A35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D3A35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29ED51D2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68B10B" w14:textId="77777777" w:rsidR="005D391F" w:rsidRPr="009D3A35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1. Отношени</w:t>
      </w:r>
      <w:r>
        <w:rPr>
          <w:rFonts w:ascii="Times New Roman" w:hAnsi="Times New Roman" w:cs="Times New Roman"/>
          <w:sz w:val="28"/>
          <w:szCs w:val="28"/>
        </w:rPr>
        <w:t>е  объема муниципального внутреннего долга Сельцовского городского округа перед кредитными организациями к общему годовому объему  доходов</w:t>
      </w:r>
      <w:r w:rsidRPr="009D3A35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Сельцовского городского округа </w:t>
      </w:r>
      <w:r w:rsidRPr="009D3A35">
        <w:rPr>
          <w:rFonts w:ascii="Times New Roman" w:hAnsi="Times New Roman" w:cs="Times New Roman"/>
          <w:sz w:val="28"/>
          <w:szCs w:val="28"/>
        </w:rPr>
        <w:t xml:space="preserve">без учета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утвержденного объемов </w:t>
      </w:r>
      <w:r w:rsidRPr="009D3A35">
        <w:rPr>
          <w:rFonts w:ascii="Times New Roman" w:hAnsi="Times New Roman" w:cs="Times New Roman"/>
          <w:sz w:val="28"/>
          <w:szCs w:val="28"/>
        </w:rPr>
        <w:t>безвозмездных поступлений определяется следующим образом:</w:t>
      </w:r>
    </w:p>
    <w:p w14:paraId="1B5CBEFA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173757" w14:textId="77777777" w:rsidR="005D391F" w:rsidRPr="009D3A35" w:rsidRDefault="005D391F" w:rsidP="005D39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480B005" wp14:editId="47ED7307">
            <wp:extent cx="1673225" cy="476885"/>
            <wp:effectExtent l="0" t="0" r="0" b="0"/>
            <wp:docPr id="14" name="Рисунок 14" descr="base_23753_7020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70203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2D920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407644" w14:textId="77777777" w:rsidR="005D391F" w:rsidRPr="009D3A35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P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D3A35">
        <w:rPr>
          <w:rFonts w:ascii="Times New Roman" w:hAnsi="Times New Roman" w:cs="Times New Roman"/>
          <w:sz w:val="28"/>
          <w:szCs w:val="28"/>
        </w:rPr>
        <w:t>тношени</w:t>
      </w:r>
      <w:r>
        <w:rPr>
          <w:rFonts w:ascii="Times New Roman" w:hAnsi="Times New Roman" w:cs="Times New Roman"/>
          <w:sz w:val="28"/>
          <w:szCs w:val="28"/>
        </w:rPr>
        <w:t>е  объема муниципального внутреннего долга Сельцовского городского округа перед кредитными организациями к утвержденному общему годовому объему  доходов</w:t>
      </w:r>
      <w:r w:rsidRPr="009D3A35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Сельцовского городского округа </w:t>
      </w:r>
      <w:r w:rsidRPr="009D3A35">
        <w:rPr>
          <w:rFonts w:ascii="Times New Roman" w:hAnsi="Times New Roman" w:cs="Times New Roman"/>
          <w:sz w:val="28"/>
          <w:szCs w:val="28"/>
        </w:rPr>
        <w:t xml:space="preserve">без учета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утвержденного объемов </w:t>
      </w:r>
      <w:r w:rsidRPr="009D3A35">
        <w:rPr>
          <w:rFonts w:ascii="Times New Roman" w:hAnsi="Times New Roman" w:cs="Times New Roman"/>
          <w:sz w:val="28"/>
          <w:szCs w:val="28"/>
        </w:rPr>
        <w:t>безвозмездных поступлений, %;</w:t>
      </w:r>
    </w:p>
    <w:p w14:paraId="19060026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D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общий объем </w:t>
      </w:r>
      <w:r>
        <w:rPr>
          <w:rFonts w:ascii="Times New Roman" w:hAnsi="Times New Roman" w:cs="Times New Roman"/>
          <w:sz w:val="28"/>
          <w:szCs w:val="28"/>
        </w:rPr>
        <w:t>муниципального долга Сельцовского городского округа</w:t>
      </w:r>
      <w:r w:rsidRPr="009D3A35">
        <w:rPr>
          <w:rFonts w:ascii="Times New Roman" w:hAnsi="Times New Roman" w:cs="Times New Roman"/>
          <w:sz w:val="28"/>
          <w:szCs w:val="28"/>
        </w:rPr>
        <w:t>на отчетную дату, рублей;</w:t>
      </w:r>
    </w:p>
    <w:p w14:paraId="1640656F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I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- сумма доходов местного</w:t>
      </w:r>
      <w:r w:rsidRPr="009D3A35">
        <w:rPr>
          <w:rFonts w:ascii="Times New Roman" w:hAnsi="Times New Roman" w:cs="Times New Roman"/>
          <w:sz w:val="28"/>
          <w:szCs w:val="28"/>
        </w:rPr>
        <w:t xml:space="preserve"> бюджета в соответствующем финансовом году, рублей;</w:t>
      </w:r>
    </w:p>
    <w:p w14:paraId="3F800C92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I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in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объем безвозмездных поступлений в соответствующем финансовом году, рублей.</w:t>
      </w:r>
    </w:p>
    <w:p w14:paraId="2E6F0E30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 xml:space="preserve">По итогам финансового года значение показателя определяется как отношение фактического общего объема </w:t>
      </w:r>
      <w:r>
        <w:rPr>
          <w:rFonts w:ascii="Times New Roman" w:hAnsi="Times New Roman" w:cs="Times New Roman"/>
          <w:sz w:val="28"/>
          <w:szCs w:val="28"/>
        </w:rPr>
        <w:t>муниципального долга Сельцовского городского округа</w:t>
      </w:r>
      <w:r w:rsidRPr="009D3A35">
        <w:rPr>
          <w:rFonts w:ascii="Times New Roman" w:hAnsi="Times New Roman" w:cs="Times New Roman"/>
          <w:sz w:val="28"/>
          <w:szCs w:val="28"/>
        </w:rPr>
        <w:t xml:space="preserve">к фактическому </w:t>
      </w:r>
      <w:r>
        <w:rPr>
          <w:rFonts w:ascii="Times New Roman" w:hAnsi="Times New Roman" w:cs="Times New Roman"/>
          <w:sz w:val="28"/>
          <w:szCs w:val="28"/>
        </w:rPr>
        <w:t>общему объему доходов местного</w:t>
      </w:r>
      <w:r w:rsidRPr="009D3A35">
        <w:rPr>
          <w:rFonts w:ascii="Times New Roman" w:hAnsi="Times New Roman" w:cs="Times New Roman"/>
          <w:sz w:val="28"/>
          <w:szCs w:val="28"/>
        </w:rPr>
        <w:t xml:space="preserve"> бюджета без учета безвозмездных поступлений.</w:t>
      </w:r>
    </w:p>
    <w:p w14:paraId="75801669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 xml:space="preserve">Информация об объеме </w:t>
      </w:r>
      <w:r>
        <w:rPr>
          <w:rFonts w:ascii="Times New Roman" w:hAnsi="Times New Roman" w:cs="Times New Roman"/>
          <w:sz w:val="28"/>
          <w:szCs w:val="28"/>
        </w:rPr>
        <w:t>муниципального долга Сельцовского городского округа</w:t>
      </w:r>
      <w:r w:rsidRPr="009D3A35">
        <w:rPr>
          <w:rFonts w:ascii="Times New Roman" w:hAnsi="Times New Roman" w:cs="Times New Roman"/>
          <w:sz w:val="28"/>
          <w:szCs w:val="28"/>
        </w:rPr>
        <w:t xml:space="preserve"> ежемесячно размещается в со</w:t>
      </w:r>
      <w:r>
        <w:rPr>
          <w:rFonts w:ascii="Times New Roman" w:hAnsi="Times New Roman" w:cs="Times New Roman"/>
          <w:sz w:val="28"/>
          <w:szCs w:val="28"/>
        </w:rPr>
        <w:t xml:space="preserve">ставе выписки из муниципальной долговой книги Сельцовского городского округа </w:t>
      </w:r>
      <w:r w:rsidRPr="009D3A35">
        <w:rPr>
          <w:rFonts w:ascii="Times New Roman" w:hAnsi="Times New Roman" w:cs="Times New Roman"/>
          <w:sz w:val="28"/>
          <w:szCs w:val="28"/>
        </w:rPr>
        <w:t xml:space="preserve">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 администрации города Сельцо Брянской области (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://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960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admsel</w:t>
      </w:r>
      <w:r w:rsidRPr="006960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9604E">
        <w:rPr>
          <w:rFonts w:ascii="Times New Roman" w:hAnsi="Times New Roman" w:cs="Times New Roman"/>
          <w:sz w:val="28"/>
          <w:szCs w:val="28"/>
        </w:rPr>
        <w:t>)</w:t>
      </w:r>
      <w:r w:rsidRPr="009D3A35">
        <w:rPr>
          <w:rFonts w:ascii="Times New Roman" w:hAnsi="Times New Roman" w:cs="Times New Roman"/>
          <w:sz w:val="28"/>
          <w:szCs w:val="28"/>
        </w:rPr>
        <w:t>.</w:t>
      </w:r>
    </w:p>
    <w:p w14:paraId="4DE8A537" w14:textId="77777777" w:rsidR="005D391F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</w:t>
      </w:r>
      <w:r w:rsidRPr="009D3A35">
        <w:rPr>
          <w:rFonts w:ascii="Times New Roman" w:hAnsi="Times New Roman" w:cs="Times New Roman"/>
          <w:sz w:val="28"/>
          <w:szCs w:val="28"/>
        </w:rPr>
        <w:lastRenderedPageBreak/>
        <w:t>безвозмездных поступлений, размещается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(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:// </w:t>
      </w:r>
      <w:hyperlink r:id="rId9" w:history="1">
        <w:r w:rsidRPr="00D649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649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649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admsel</w:t>
        </w:r>
        <w:r w:rsidRPr="00D649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649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69604E">
        <w:rPr>
          <w:rFonts w:ascii="Times New Roman" w:hAnsi="Times New Roman" w:cs="Times New Roman"/>
          <w:sz w:val="28"/>
          <w:szCs w:val="28"/>
        </w:rPr>
        <w:t>)</w:t>
      </w:r>
      <w:r w:rsidRPr="009D3A35">
        <w:rPr>
          <w:rFonts w:ascii="Times New Roman" w:hAnsi="Times New Roman" w:cs="Times New Roman"/>
          <w:sz w:val="28"/>
          <w:szCs w:val="28"/>
        </w:rPr>
        <w:t>.</w:t>
      </w:r>
    </w:p>
    <w:p w14:paraId="71171E8C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Доля просроченной кредиторской задолженности по состоянию на конец отчетного периода в общем объеме расходов местного бюджета определяется следующим образом:</w:t>
      </w:r>
    </w:p>
    <w:p w14:paraId="1EFBCC75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DF780D" w14:textId="77777777" w:rsidR="005D391F" w:rsidRPr="009D3A35" w:rsidRDefault="005D391F" w:rsidP="005D39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B62B642" wp14:editId="14F6FAEA">
            <wp:extent cx="1391285" cy="476885"/>
            <wp:effectExtent l="0" t="0" r="0" b="0"/>
            <wp:docPr id="16" name="Рисунок 16" descr="base_23753_7020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53_70203_3277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5281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E22F926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D3A35">
        <w:rPr>
          <w:rFonts w:ascii="Times New Roman" w:hAnsi="Times New Roman" w:cs="Times New Roman"/>
          <w:sz w:val="28"/>
          <w:szCs w:val="28"/>
        </w:rPr>
        <w:t>P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>доля просроченной кредиторской задолженности в общем объеме расходов местного бюджета, %;</w:t>
      </w:r>
    </w:p>
    <w:p w14:paraId="4EBD2249" w14:textId="77777777" w:rsidR="005D391F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V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объем просроченно</w:t>
      </w:r>
      <w:r>
        <w:rPr>
          <w:rFonts w:ascii="Times New Roman" w:hAnsi="Times New Roman" w:cs="Times New Roman"/>
          <w:sz w:val="28"/>
          <w:szCs w:val="28"/>
        </w:rPr>
        <w:t xml:space="preserve">й кредиторской задолженности Сельцовского городского округа </w:t>
      </w:r>
      <w:r w:rsidRPr="009D3A35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</w:t>
      </w:r>
      <w:r>
        <w:rPr>
          <w:rFonts w:ascii="Times New Roman" w:hAnsi="Times New Roman" w:cs="Times New Roman"/>
          <w:sz w:val="28"/>
          <w:szCs w:val="28"/>
        </w:rPr>
        <w:t>следующего за отчетным, рублей;</w:t>
      </w:r>
    </w:p>
    <w:p w14:paraId="48D9318C" w14:textId="77777777" w:rsidR="005D391F" w:rsidRPr="009D3A35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V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исполнение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9D3A35">
        <w:rPr>
          <w:rFonts w:ascii="Times New Roman" w:hAnsi="Times New Roman" w:cs="Times New Roman"/>
          <w:sz w:val="28"/>
          <w:szCs w:val="28"/>
        </w:rPr>
        <w:t xml:space="preserve"> по расходам за отчетный период, рублей.</w:t>
      </w:r>
    </w:p>
    <w:p w14:paraId="4F4E9855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об объеме просроченной кредиторской задолженности местного бюджета, исполнении местного бюджета по расходам за отчетный период содержится в составе отчетов об исполнении местного бюджета, публикуемых на официальном сайте администрации города Сельцо Брянской области (</w:t>
      </w:r>
      <w:hyperlink r:id="rId11" w:history="1">
        <w:r w:rsidRPr="00C63D32">
          <w:rPr>
            <w:rStyle w:val="a4"/>
            <w:rFonts w:ascii="Times New Roman" w:eastAsia="Calibri" w:hAnsi="Times New Roman" w:cs="Times New Roman"/>
            <w:sz w:val="28"/>
            <w:szCs w:val="28"/>
            <w:lang w:eastAsia="en-US"/>
          </w:rPr>
          <w:t>http://www.admsel.ru</w:t>
        </w:r>
      </w:hyperlink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1536D1DE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Доля случаев, по которым были исполнены обязательства, от общего числа предоставленных гарантий, поручительств определяется следующим образом:</w:t>
      </w:r>
    </w:p>
    <w:p w14:paraId="731DF515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2049D13" wp14:editId="660AD956">
            <wp:extent cx="1790700" cy="590550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5012C0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P - доля случаев, по которым со стороны местного бюджета были исполнены обязательства, от общего числа предоставленных гарантий, поручительств;</w:t>
      </w:r>
    </w:p>
    <w:p w14:paraId="1DEC2DCA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L - количество гарантий, поручительств со стороны местного бюджета, по которым были исполнены обязательства, единиц;</w:t>
      </w:r>
    </w:p>
    <w:p w14:paraId="08A5504A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I - общее число предоставленных гарантий, поручительств, единиц.</w:t>
      </w:r>
    </w:p>
    <w:p w14:paraId="4905D94F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предоставленных гарантиях и поручительствах публикуется на официальном сайте администрации города Сельцо Брянской области (http://www.admsel.ru).</w:t>
      </w:r>
    </w:p>
    <w:p w14:paraId="006E8EE9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6D20A4" w14:textId="77777777" w:rsidR="005D391F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576E91" w14:textId="77777777" w:rsidR="005705FF" w:rsidRPr="009D3A35" w:rsidRDefault="005705F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B66717" w14:textId="77777777" w:rsidR="005D391F" w:rsidRPr="009D3A35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4AE2">
        <w:rPr>
          <w:rFonts w:ascii="Times New Roman" w:hAnsi="Times New Roman" w:cs="Times New Roman"/>
          <w:sz w:val="28"/>
          <w:szCs w:val="28"/>
        </w:rPr>
        <w:t>4. Превышение ставки по привлеченным кредитам 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банков  над ключевой ставкой Банка России</w:t>
      </w:r>
      <w:r w:rsidRPr="009D3A35"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14:paraId="549DBBFD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41C28F" w14:textId="77777777" w:rsidR="005D391F" w:rsidRPr="009D3A35" w:rsidRDefault="005D391F" w:rsidP="005D39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noProof/>
          <w:position w:val="-41"/>
          <w:sz w:val="28"/>
          <w:szCs w:val="28"/>
        </w:rPr>
        <w:drawing>
          <wp:inline distT="0" distB="0" distL="0" distR="0" wp14:anchorId="4940A69C" wp14:editId="50449DDD">
            <wp:extent cx="1497965" cy="671195"/>
            <wp:effectExtent l="0" t="0" r="0" b="0"/>
            <wp:docPr id="10" name="Рисунок 10" descr="base_23753_70203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53_70203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1C622" w14:textId="77777777" w:rsidR="005D391F" w:rsidRPr="009D3A35" w:rsidRDefault="005D391F" w:rsidP="005D3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AAEC8D" w14:textId="77777777" w:rsidR="005D391F" w:rsidRPr="009D3A35" w:rsidRDefault="005D391F" w:rsidP="005D39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P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3A35">
        <w:rPr>
          <w:rFonts w:ascii="Times New Roman" w:hAnsi="Times New Roman" w:cs="Times New Roman"/>
          <w:sz w:val="28"/>
          <w:szCs w:val="28"/>
        </w:rPr>
        <w:t xml:space="preserve">ревышение ставки по привлеченным кредитам </w:t>
      </w:r>
      <w:r>
        <w:rPr>
          <w:rFonts w:ascii="Times New Roman" w:hAnsi="Times New Roman" w:cs="Times New Roman"/>
          <w:sz w:val="28"/>
          <w:szCs w:val="28"/>
        </w:rPr>
        <w:t>коммерческих банков в бюджет Сельцовского городского округа над ключевой ставкой, установленной Центральным банком Российской Федерации</w:t>
      </w:r>
      <w:r w:rsidRPr="009D3A35">
        <w:rPr>
          <w:rFonts w:ascii="Times New Roman" w:hAnsi="Times New Roman" w:cs="Times New Roman"/>
          <w:sz w:val="28"/>
          <w:szCs w:val="28"/>
        </w:rPr>
        <w:t>, %;</w:t>
      </w:r>
    </w:p>
    <w:p w14:paraId="0141D423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I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ставка по привлеченному i-</w:t>
      </w:r>
      <w:r>
        <w:rPr>
          <w:rFonts w:ascii="Times New Roman" w:hAnsi="Times New Roman" w:cs="Times New Roman"/>
          <w:sz w:val="28"/>
          <w:szCs w:val="28"/>
        </w:rPr>
        <w:t>му кредиту коммерческого банка</w:t>
      </w:r>
      <w:r w:rsidRPr="009D3A35">
        <w:rPr>
          <w:rFonts w:ascii="Times New Roman" w:hAnsi="Times New Roman" w:cs="Times New Roman"/>
          <w:sz w:val="28"/>
          <w:szCs w:val="28"/>
        </w:rPr>
        <w:t>, %;</w:t>
      </w:r>
    </w:p>
    <w:p w14:paraId="5574004E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I</w:t>
      </w:r>
      <w:r w:rsidRPr="009D3A35">
        <w:rPr>
          <w:rFonts w:ascii="Times New Roman" w:hAnsi="Times New Roman" w:cs="Times New Roman"/>
          <w:sz w:val="28"/>
          <w:szCs w:val="28"/>
          <w:vertAlign w:val="subscript"/>
        </w:rPr>
        <w:t>ir</w:t>
      </w:r>
      <w:r w:rsidRPr="009D3A35">
        <w:rPr>
          <w:rFonts w:ascii="Times New Roman" w:hAnsi="Times New Roman" w:cs="Times New Roman"/>
          <w:sz w:val="28"/>
          <w:szCs w:val="28"/>
        </w:rPr>
        <w:t xml:space="preserve"> - ключевая ставка, действовавшая на момент привлечения i-</w:t>
      </w:r>
      <w:r>
        <w:rPr>
          <w:rFonts w:ascii="Times New Roman" w:hAnsi="Times New Roman" w:cs="Times New Roman"/>
          <w:sz w:val="28"/>
          <w:szCs w:val="28"/>
        </w:rPr>
        <w:t>го кредита коммерческого банка</w:t>
      </w:r>
      <w:r w:rsidRPr="009D3A35">
        <w:rPr>
          <w:rFonts w:ascii="Times New Roman" w:hAnsi="Times New Roman" w:cs="Times New Roman"/>
          <w:sz w:val="28"/>
          <w:szCs w:val="28"/>
        </w:rPr>
        <w:t>, %;</w:t>
      </w:r>
    </w:p>
    <w:p w14:paraId="5E3C9603" w14:textId="77777777" w:rsidR="005D391F" w:rsidRPr="009D3A35" w:rsidRDefault="005D391F" w:rsidP="005D39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n - количество привлеченных за отч</w:t>
      </w:r>
      <w:r>
        <w:rPr>
          <w:rFonts w:ascii="Times New Roman" w:hAnsi="Times New Roman" w:cs="Times New Roman"/>
          <w:sz w:val="28"/>
          <w:szCs w:val="28"/>
        </w:rPr>
        <w:t>етный период кредитов коммерческих банков</w:t>
      </w:r>
      <w:r w:rsidRPr="009D3A35">
        <w:rPr>
          <w:rFonts w:ascii="Times New Roman" w:hAnsi="Times New Roman" w:cs="Times New Roman"/>
          <w:sz w:val="28"/>
          <w:szCs w:val="28"/>
        </w:rPr>
        <w:t>, единиц.</w:t>
      </w:r>
    </w:p>
    <w:p w14:paraId="5553E90D" w14:textId="77777777" w:rsidR="005D391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привлеченных Сельцовским городским округом </w:t>
      </w:r>
      <w:r w:rsidRPr="009D3A35">
        <w:rPr>
          <w:rFonts w:ascii="Times New Roman" w:hAnsi="Times New Roman" w:cs="Times New Roman"/>
          <w:sz w:val="28"/>
          <w:szCs w:val="28"/>
        </w:rPr>
        <w:t xml:space="preserve"> кредитных ресурсах ежеквартально размеща</w:t>
      </w:r>
      <w:r>
        <w:rPr>
          <w:rFonts w:ascii="Times New Roman" w:hAnsi="Times New Roman" w:cs="Times New Roman"/>
          <w:sz w:val="28"/>
          <w:szCs w:val="28"/>
        </w:rPr>
        <w:t>ется на официальном сайте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Сельцо Брянской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области (http://www.admsel.ru)</w:t>
      </w:r>
      <w:r w:rsidRPr="009D3A35">
        <w:rPr>
          <w:rFonts w:ascii="Times New Roman" w:hAnsi="Times New Roman" w:cs="Times New Roman"/>
          <w:sz w:val="28"/>
          <w:szCs w:val="28"/>
        </w:rPr>
        <w:t xml:space="preserve"> в со</w:t>
      </w:r>
      <w:r>
        <w:rPr>
          <w:rFonts w:ascii="Times New Roman" w:hAnsi="Times New Roman" w:cs="Times New Roman"/>
          <w:sz w:val="28"/>
          <w:szCs w:val="28"/>
        </w:rPr>
        <w:t>ставе выписок из муниципальной  долговой книги Сельцовского городского округа</w:t>
      </w:r>
      <w:r w:rsidRPr="009D3A35">
        <w:rPr>
          <w:rFonts w:ascii="Times New Roman" w:hAnsi="Times New Roman" w:cs="Times New Roman"/>
          <w:sz w:val="28"/>
          <w:szCs w:val="28"/>
        </w:rPr>
        <w:t>.</w:t>
      </w:r>
    </w:p>
    <w:p w14:paraId="0F206A26" w14:textId="77777777" w:rsidR="005D391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A35">
        <w:rPr>
          <w:rFonts w:ascii="Times New Roman" w:hAnsi="Times New Roman" w:cs="Times New Roman"/>
          <w:sz w:val="28"/>
          <w:szCs w:val="28"/>
        </w:rPr>
        <w:t>Информация о действовавшей в ретроспективном периоде ключевой ставке размещается на официальном сайте Банка России (cbr.ru).</w:t>
      </w:r>
    </w:p>
    <w:p w14:paraId="6994DFC9" w14:textId="77777777" w:rsidR="005D391F" w:rsidRPr="00B72DCE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Доля выпадающих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доходов местного бюджета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предоставления налоговы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льгот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общем объеме налоговых и неналоговых доходов определяется следующим образом:</w:t>
      </w:r>
    </w:p>
    <w:p w14:paraId="0F5A13C4" w14:textId="77777777" w:rsidR="005D391F" w:rsidRPr="00C63D32" w:rsidRDefault="005D391F" w:rsidP="005D391F">
      <w:pPr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73691667" wp14:editId="218D5592">
            <wp:extent cx="1323975" cy="6000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>, где:</w:t>
      </w:r>
    </w:p>
    <w:p w14:paraId="0DB4EF58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eastAsia="en-US"/>
        </w:rPr>
        <w:t>R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v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доля «выпадающих» доходов местного бюджета в результате предоставления налоговых льгот в общем объеме налоговых и неналоговых доходов, %;</w:t>
      </w:r>
    </w:p>
    <w:p w14:paraId="714EABBA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L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объем «выпадающих» доходов местного бюджета в результате предоставления налоговых льгот, рублей;</w:t>
      </w:r>
    </w:p>
    <w:p w14:paraId="721EF794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eastAsia="en-US"/>
        </w:rPr>
        <w:t>T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n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объем налоговых и неналоговых доходов местного бюджета за отчётный период, рублей.</w:t>
      </w:r>
    </w:p>
    <w:p w14:paraId="290CD018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Информация о выпадающих в результате предоставления налоговых льгот доходах местного бюджета публикуется на официальном сайте администрации города Сельцо Брянской области (http://www.admsel.ru).</w:t>
      </w:r>
    </w:p>
    <w:p w14:paraId="6B97EEC6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Поступление налоговых и неналоговых доходов содержится в составе отчета об исполнении местного бюджета.</w:t>
      </w:r>
    </w:p>
    <w:p w14:paraId="3EB01BC3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Отклонение фактического объема налоговых и неналоговых доходов местного бюджета от первоначального плана определяется следующим образом:</w:t>
      </w:r>
    </w:p>
    <w:p w14:paraId="0525EF2B" w14:textId="77777777" w:rsidR="005D391F" w:rsidRPr="00C63D32" w:rsidRDefault="005D391F" w:rsidP="005D391F">
      <w:pPr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6188819" wp14:editId="3629FA8E">
            <wp:extent cx="1724025" cy="5715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>, где:</w:t>
      </w:r>
    </w:p>
    <w:p w14:paraId="1B550A9B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O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d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отклонение фактического объема налоговых и неналоговых доходов местного бюджета от первоначального плана, %;</w:t>
      </w:r>
    </w:p>
    <w:p w14:paraId="2884A8D0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If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исполнение местного бюджета по налоговым и неналоговым доходам за отчетный период;</w:t>
      </w:r>
    </w:p>
    <w:p w14:paraId="044CF880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Ip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первоначально запланированный на отчетный период объем налоговых и неналоговых доходов, рублей.</w:t>
      </w:r>
    </w:p>
    <w:p w14:paraId="17E5FE2D" w14:textId="77777777" w:rsidR="005D391F" w:rsidRPr="00C63D32" w:rsidRDefault="005D391F" w:rsidP="005D391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Фактическое поступление налоговых и неналоговых доходов содержится в составе отчета об исполнении местного бюджета.</w:t>
      </w:r>
    </w:p>
    <w:p w14:paraId="6D54B63F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Первоначально запланированный объем поступлений налоговых и неналоговых доходов вместный бюджет содержится в первоначальной редакции Решения Совета народных 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епутатов города Сельцо о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Сельцовского городского округа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очередной финансовый год и на плановый период, опубликованной на официальном сайте администрации города Сельцо Брянской области (http://w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ww.admsel.ru).</w:t>
      </w:r>
    </w:p>
    <w:p w14:paraId="65E08E0A" w14:textId="77777777" w:rsidR="005D391F" w:rsidRPr="00C63D32" w:rsidRDefault="005D391F" w:rsidP="005D391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Доля расходов местного бюджета, формируемых в рамках муниципальных программ, определяется следующим образом:</w:t>
      </w:r>
    </w:p>
    <w:p w14:paraId="72B5F8E9" w14:textId="77777777" w:rsidR="005D391F" w:rsidRPr="00C63D32" w:rsidRDefault="005D391F" w:rsidP="005D391F">
      <w:pPr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037DDA67" wp14:editId="0E305978">
            <wp:extent cx="1409700" cy="6191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>, где:</w:t>
      </w:r>
    </w:p>
    <w:p w14:paraId="4A1AF655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R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p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доля расходов местного бюджета, формируемых в рамках муниципальных программ, %;</w:t>
      </w:r>
    </w:p>
    <w:p w14:paraId="0769061B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t>V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ep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объем расходов местного бюджета, исполнение которого осуществлялось в рамках муниципальных программ, рублей;</w:t>
      </w:r>
    </w:p>
    <w:p w14:paraId="631BEA83" w14:textId="77777777" w:rsidR="005D391F" w:rsidRPr="00C63D32" w:rsidRDefault="005D391F" w:rsidP="005D391F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val="en-US" w:eastAsia="en-US"/>
        </w:rPr>
        <w:lastRenderedPageBreak/>
        <w:t>V</w:t>
      </w:r>
      <w:r w:rsidRPr="00C63D32">
        <w:rPr>
          <w:rFonts w:ascii="Times New Roman" w:hAnsi="Times New Roman" w:cs="Times New Roman"/>
          <w:sz w:val="28"/>
          <w:szCs w:val="28"/>
          <w:vertAlign w:val="subscript"/>
          <w:lang w:val="en-US" w:eastAsia="en-US"/>
        </w:rPr>
        <w:t>e</w:t>
      </w: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 – исполнение местного бюджета по расходам за отчетный период, рублей.</w:t>
      </w:r>
    </w:p>
    <w:p w14:paraId="41007FFA" w14:textId="77777777" w:rsidR="005D391F" w:rsidRPr="00C63D32" w:rsidRDefault="005D391F" w:rsidP="005D391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hAnsi="Times New Roman" w:cs="Times New Roman"/>
          <w:sz w:val="28"/>
          <w:szCs w:val="28"/>
          <w:lang w:eastAsia="en-US"/>
        </w:rPr>
        <w:t xml:space="preserve">Информация об исполнении местного бюджета публикуется в составе отчета об исполнении бюджета на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официальном сайте администрации города Сельцо Брянской области (</w:t>
      </w:r>
      <w:hyperlink r:id="rId17" w:history="1">
        <w:r w:rsidRPr="00C63D32">
          <w:rPr>
            <w:rStyle w:val="a4"/>
            <w:rFonts w:ascii="Times New Roman" w:eastAsia="Calibri" w:hAnsi="Times New Roman" w:cs="Times New Roman"/>
            <w:sz w:val="28"/>
            <w:szCs w:val="28"/>
            <w:lang w:eastAsia="en-US"/>
          </w:rPr>
          <w:t>http://www.admsel.ru</w:t>
        </w:r>
      </w:hyperlink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4B3A723C" w14:textId="4707E0A3" w:rsidR="005D391F" w:rsidRPr="00C63D32" w:rsidRDefault="00234AE2" w:rsidP="005D391F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5D39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 </w:t>
      </w:r>
      <w:r w:rsidR="005D391F"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При определении объема публикаций в сети Интернет на официальном сайте администрации города Сельцо Брянской области (http://www.admsel.ru), принимается следующий состав информации, подлежащей публикации, а также сроки обеспечения публикации в течение периода реализации муниципальной программы:</w:t>
      </w:r>
    </w:p>
    <w:p w14:paraId="1C3D4E87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информация 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результатах оценки налоговых расходов Сельцовского городского округа Брянской области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6FA45A4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информация о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просроченн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ой кредиторской задолженности Сельцовского городского округа Брянской области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A4E920C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плановый и уточненный реестры расходных обязательств Сельцовского городского округа на очередной финансовый год и плановый период;</w:t>
      </w:r>
    </w:p>
    <w:p w14:paraId="3345BEBC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оценки качества финансового менеджмента главных распорядителей бюджетных средств за отчетный финансовый год;</w:t>
      </w:r>
    </w:p>
    <w:p w14:paraId="15B30D30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проекты Решений (Решения) Совета народных 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епутатов города Сельцо о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Сельцовского городского округа Брянской области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очередной финансовый год и плановый период, о внесении изменений в Решения Совета народных 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епутатов города Сельцо о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Сельцовского городского округа Брянской области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очередной финансовый год и плановый период;</w:t>
      </w:r>
    </w:p>
    <w:p w14:paraId="110DAA94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 программа, ответственным исполнителем которой является финансовый отдел администрации города Сельцо Брянской области, проекты нормативных правовых актов (нормативные правовые акты) о внесении изменений в муниципальную программу, результаты оценки эффективности муниципальной программы;</w:t>
      </w:r>
    </w:p>
    <w:p w14:paraId="5455B5D3" w14:textId="77777777" w:rsidR="005D391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ответы на обращения граждан по вопросам деятельности финансового отдела администрации города Сельцо Брянской области;</w:t>
      </w:r>
    </w:p>
    <w:p w14:paraId="772D331F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правления 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долговой политики Сельцовского городского округа на очередной финансовый год и плановый период;</w:t>
      </w:r>
    </w:p>
    <w:p w14:paraId="1C0F1371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сводная бюджетная роспись местного бюджета;</w:t>
      </w:r>
    </w:p>
    <w:p w14:paraId="09698E2D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отчеты об исполнении консолидированного бюджета Сельцовского городского округа;</w:t>
      </w:r>
    </w:p>
    <w:p w14:paraId="318009B3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квартальные отчеты об исполнении местного бюджета;</w:t>
      </w:r>
    </w:p>
    <w:p w14:paraId="1800D818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проект Решения (Решение) Совета народных депутатов города Сельц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 об исполнении бюджета Сельцовского городского округа Брянской области</w:t>
      </w: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36ECFCE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предоставленных муниципальных гарантиях Сельцовского городского округа;</w:t>
      </w:r>
    </w:p>
    <w:p w14:paraId="7D270FC9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выписки из муниципальной долговой книги Сельцовского городского округа, информация о структуре муниципального внутреннего долга Сельцовского городского округа;</w:t>
      </w:r>
    </w:p>
    <w:p w14:paraId="5E959F42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нормативные правовые акты администрации города Сельцо Брянской области, приказы финансового отдела администрации города Сельцо Брянской области по вопросам деятельности отдела;</w:t>
      </w:r>
    </w:p>
    <w:p w14:paraId="2D0B8FF4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муниципальные программы Сельцовского городского округа, нормативные правовые акты о внесении изменений в муниципальные программы Сельцовского городского округа;</w:t>
      </w:r>
    </w:p>
    <w:p w14:paraId="2F9E497A" w14:textId="77777777" w:rsidR="005D391F" w:rsidRPr="00D34C3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4C3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муниципальные задания на оказание муниципальных услуг муниципальными учреждениями Сельцовского городского округа;</w:t>
      </w:r>
    </w:p>
    <w:p w14:paraId="66758BE2" w14:textId="77777777" w:rsidR="005D391F" w:rsidRPr="00D34C3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4C3F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выполнении муниципальных заданий муниципальными учреждениями Сельцовского городского округа;</w:t>
      </w:r>
    </w:p>
    <w:p w14:paraId="468450A4" w14:textId="77777777" w:rsidR="005D391F" w:rsidRPr="00D34C3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4C3F">
        <w:rPr>
          <w:rFonts w:ascii="Times New Roman" w:eastAsia="Calibri" w:hAnsi="Times New Roman" w:cs="Times New Roman"/>
          <w:sz w:val="28"/>
          <w:szCs w:val="28"/>
          <w:lang w:eastAsia="en-US"/>
        </w:rPr>
        <w:t>планы финансово-хозяйственной деятельности муниципальных бюджетных и автономных учреждений;</w:t>
      </w:r>
    </w:p>
    <w:p w14:paraId="5D1680DD" w14:textId="77777777" w:rsidR="005D391F" w:rsidRPr="00C63D32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4C3F">
        <w:rPr>
          <w:rFonts w:ascii="Times New Roman" w:eastAsia="Calibri" w:hAnsi="Times New Roman" w:cs="Times New Roman"/>
          <w:sz w:val="28"/>
          <w:szCs w:val="28"/>
          <w:lang w:eastAsia="en-US"/>
        </w:rPr>
        <w:t>перечни муниципальных услуг, оказываемых муниципальными учреждениями Сельцовского городского округа.</w:t>
      </w:r>
    </w:p>
    <w:p w14:paraId="435A7D98" w14:textId="373F43E9" w:rsidR="005D391F" w:rsidRDefault="005D391F" w:rsidP="005D39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D32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Показатель рассчитывается на основе аналитической информации финансового отдела администрации города Сельцо Брянской области. Публикация нормативных правовых актов с целью организации их предварительного обсуждения осуществляется на официальном сайте администрации города Сельцо Брянской области (http://www.admsel.ru</w:t>
      </w:r>
      <w:r w:rsidR="002B549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34A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910BDC" w14:textId="77777777" w:rsidR="005D0340" w:rsidRPr="00011F3A" w:rsidRDefault="005D0340" w:rsidP="00011F3A">
      <w:pPr>
        <w:tabs>
          <w:tab w:val="left" w:pos="1609"/>
        </w:tabs>
      </w:pPr>
    </w:p>
    <w:sectPr w:rsidR="005D0340" w:rsidRPr="00011F3A" w:rsidSect="009D3A35">
      <w:pgSz w:w="11906" w:h="16838"/>
      <w:pgMar w:top="1134" w:right="850" w:bottom="851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8CC70" w14:textId="77777777" w:rsidR="007F548D" w:rsidRDefault="007F548D" w:rsidP="00AB5487">
      <w:pPr>
        <w:spacing w:after="0" w:line="240" w:lineRule="auto"/>
      </w:pPr>
      <w:r>
        <w:separator/>
      </w:r>
    </w:p>
  </w:endnote>
  <w:endnote w:type="continuationSeparator" w:id="0">
    <w:p w14:paraId="3F9DA7ED" w14:textId="77777777" w:rsidR="007F548D" w:rsidRDefault="007F548D" w:rsidP="00AB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68101" w14:textId="77777777" w:rsidR="007F548D" w:rsidRDefault="007F548D" w:rsidP="00AB5487">
      <w:pPr>
        <w:spacing w:after="0" w:line="240" w:lineRule="auto"/>
      </w:pPr>
      <w:r>
        <w:separator/>
      </w:r>
    </w:p>
  </w:footnote>
  <w:footnote w:type="continuationSeparator" w:id="0">
    <w:p w14:paraId="436AD1E8" w14:textId="77777777" w:rsidR="007F548D" w:rsidRDefault="007F548D" w:rsidP="00AB5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5791"/>
    <w:multiLevelType w:val="hybridMultilevel"/>
    <w:tmpl w:val="4BF0A026"/>
    <w:lvl w:ilvl="0" w:tplc="708E56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014E2"/>
    <w:multiLevelType w:val="hybridMultilevel"/>
    <w:tmpl w:val="4CD4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4453F"/>
    <w:multiLevelType w:val="hybridMultilevel"/>
    <w:tmpl w:val="5D7CCEAA"/>
    <w:lvl w:ilvl="0" w:tplc="A67C8B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13787"/>
    <w:multiLevelType w:val="multilevel"/>
    <w:tmpl w:val="21620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4" w15:restartNumberingAfterBreak="0">
    <w:nsid w:val="5DB6546F"/>
    <w:multiLevelType w:val="hybridMultilevel"/>
    <w:tmpl w:val="FC84EFA2"/>
    <w:lvl w:ilvl="0" w:tplc="09BCE5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C10"/>
    <w:rsid w:val="00010ACF"/>
    <w:rsid w:val="00011C6C"/>
    <w:rsid w:val="00011F3A"/>
    <w:rsid w:val="0001269A"/>
    <w:rsid w:val="000567CD"/>
    <w:rsid w:val="00066653"/>
    <w:rsid w:val="0007102A"/>
    <w:rsid w:val="000848C7"/>
    <w:rsid w:val="00085A74"/>
    <w:rsid w:val="00091405"/>
    <w:rsid w:val="000B5D2D"/>
    <w:rsid w:val="000C5B01"/>
    <w:rsid w:val="000D2003"/>
    <w:rsid w:val="000D44CC"/>
    <w:rsid w:val="000E768B"/>
    <w:rsid w:val="00105831"/>
    <w:rsid w:val="00115B8B"/>
    <w:rsid w:val="001246E0"/>
    <w:rsid w:val="00150D67"/>
    <w:rsid w:val="00170336"/>
    <w:rsid w:val="0019575F"/>
    <w:rsid w:val="001B57CC"/>
    <w:rsid w:val="001B710C"/>
    <w:rsid w:val="001C178D"/>
    <w:rsid w:val="001C2019"/>
    <w:rsid w:val="001C3471"/>
    <w:rsid w:val="001C4157"/>
    <w:rsid w:val="00223899"/>
    <w:rsid w:val="0023460D"/>
    <w:rsid w:val="00234AE2"/>
    <w:rsid w:val="00275B3F"/>
    <w:rsid w:val="00277A55"/>
    <w:rsid w:val="00277FD5"/>
    <w:rsid w:val="00280F78"/>
    <w:rsid w:val="0028220E"/>
    <w:rsid w:val="002860A0"/>
    <w:rsid w:val="00292F3A"/>
    <w:rsid w:val="002A10B6"/>
    <w:rsid w:val="002B0DBC"/>
    <w:rsid w:val="002B2296"/>
    <w:rsid w:val="002B4394"/>
    <w:rsid w:val="002B549C"/>
    <w:rsid w:val="002B722D"/>
    <w:rsid w:val="002C1182"/>
    <w:rsid w:val="002C4044"/>
    <w:rsid w:val="0032659F"/>
    <w:rsid w:val="00330AF9"/>
    <w:rsid w:val="00334D74"/>
    <w:rsid w:val="00361F14"/>
    <w:rsid w:val="003620D0"/>
    <w:rsid w:val="00367028"/>
    <w:rsid w:val="00373CD7"/>
    <w:rsid w:val="00382EC7"/>
    <w:rsid w:val="003875DA"/>
    <w:rsid w:val="003913E1"/>
    <w:rsid w:val="003B28C4"/>
    <w:rsid w:val="003B4DE2"/>
    <w:rsid w:val="003D37A3"/>
    <w:rsid w:val="00401E09"/>
    <w:rsid w:val="00405E4F"/>
    <w:rsid w:val="00405F1F"/>
    <w:rsid w:val="0041450E"/>
    <w:rsid w:val="00427CE9"/>
    <w:rsid w:val="00434385"/>
    <w:rsid w:val="00443669"/>
    <w:rsid w:val="00456D53"/>
    <w:rsid w:val="00467F4C"/>
    <w:rsid w:val="00473C07"/>
    <w:rsid w:val="004A18B0"/>
    <w:rsid w:val="004A77F0"/>
    <w:rsid w:val="004B508D"/>
    <w:rsid w:val="004C4F2C"/>
    <w:rsid w:val="004D4F44"/>
    <w:rsid w:val="004E1779"/>
    <w:rsid w:val="00511FF5"/>
    <w:rsid w:val="00516C53"/>
    <w:rsid w:val="00522BE7"/>
    <w:rsid w:val="005351AF"/>
    <w:rsid w:val="00546D60"/>
    <w:rsid w:val="00550BF9"/>
    <w:rsid w:val="00556B9B"/>
    <w:rsid w:val="005705FF"/>
    <w:rsid w:val="00575818"/>
    <w:rsid w:val="00580BFC"/>
    <w:rsid w:val="005825ED"/>
    <w:rsid w:val="00585556"/>
    <w:rsid w:val="00585FFC"/>
    <w:rsid w:val="005922E2"/>
    <w:rsid w:val="00594745"/>
    <w:rsid w:val="005A4D8A"/>
    <w:rsid w:val="005A7138"/>
    <w:rsid w:val="005B1F01"/>
    <w:rsid w:val="005B4219"/>
    <w:rsid w:val="005B52DB"/>
    <w:rsid w:val="005B6F54"/>
    <w:rsid w:val="005C520C"/>
    <w:rsid w:val="005C5857"/>
    <w:rsid w:val="005C6EFB"/>
    <w:rsid w:val="005D0340"/>
    <w:rsid w:val="005D391F"/>
    <w:rsid w:val="005F607B"/>
    <w:rsid w:val="00633224"/>
    <w:rsid w:val="00637464"/>
    <w:rsid w:val="00646F26"/>
    <w:rsid w:val="00667C10"/>
    <w:rsid w:val="00672EA5"/>
    <w:rsid w:val="00691C85"/>
    <w:rsid w:val="0069604E"/>
    <w:rsid w:val="006A2F68"/>
    <w:rsid w:val="006A4462"/>
    <w:rsid w:val="006A6BE7"/>
    <w:rsid w:val="006C5CB6"/>
    <w:rsid w:val="006F3694"/>
    <w:rsid w:val="006F5CB6"/>
    <w:rsid w:val="0072716A"/>
    <w:rsid w:val="007419A2"/>
    <w:rsid w:val="0075216F"/>
    <w:rsid w:val="007557B1"/>
    <w:rsid w:val="00765DCB"/>
    <w:rsid w:val="007700F6"/>
    <w:rsid w:val="00780FF0"/>
    <w:rsid w:val="00784A75"/>
    <w:rsid w:val="00795C5C"/>
    <w:rsid w:val="007A1D4F"/>
    <w:rsid w:val="007A1E35"/>
    <w:rsid w:val="007A40B5"/>
    <w:rsid w:val="007B7B3E"/>
    <w:rsid w:val="007C0156"/>
    <w:rsid w:val="007D3AC3"/>
    <w:rsid w:val="007D69CD"/>
    <w:rsid w:val="007E2416"/>
    <w:rsid w:val="007E319E"/>
    <w:rsid w:val="007F548D"/>
    <w:rsid w:val="0083199C"/>
    <w:rsid w:val="00845EB8"/>
    <w:rsid w:val="00881F6D"/>
    <w:rsid w:val="008A4F3D"/>
    <w:rsid w:val="008E07BE"/>
    <w:rsid w:val="008F0775"/>
    <w:rsid w:val="008F163F"/>
    <w:rsid w:val="008F5EA6"/>
    <w:rsid w:val="009153E9"/>
    <w:rsid w:val="00924034"/>
    <w:rsid w:val="009403A7"/>
    <w:rsid w:val="00947D67"/>
    <w:rsid w:val="00951BE2"/>
    <w:rsid w:val="00966FAE"/>
    <w:rsid w:val="009840B9"/>
    <w:rsid w:val="00997A2C"/>
    <w:rsid w:val="009A2895"/>
    <w:rsid w:val="009C130A"/>
    <w:rsid w:val="009C7FD3"/>
    <w:rsid w:val="009D3A35"/>
    <w:rsid w:val="009E65EA"/>
    <w:rsid w:val="00A05D9B"/>
    <w:rsid w:val="00A23A31"/>
    <w:rsid w:val="00A95004"/>
    <w:rsid w:val="00A97954"/>
    <w:rsid w:val="00AA2FBB"/>
    <w:rsid w:val="00AA567B"/>
    <w:rsid w:val="00AB5487"/>
    <w:rsid w:val="00AB6A5B"/>
    <w:rsid w:val="00AD1592"/>
    <w:rsid w:val="00AF68E9"/>
    <w:rsid w:val="00B3205B"/>
    <w:rsid w:val="00B57584"/>
    <w:rsid w:val="00B72DCE"/>
    <w:rsid w:val="00B812B7"/>
    <w:rsid w:val="00BA0158"/>
    <w:rsid w:val="00BB4AD3"/>
    <w:rsid w:val="00BD5082"/>
    <w:rsid w:val="00C268C6"/>
    <w:rsid w:val="00C64933"/>
    <w:rsid w:val="00C75A63"/>
    <w:rsid w:val="00C80927"/>
    <w:rsid w:val="00C84DD1"/>
    <w:rsid w:val="00C95F45"/>
    <w:rsid w:val="00D04658"/>
    <w:rsid w:val="00D34C3F"/>
    <w:rsid w:val="00D47267"/>
    <w:rsid w:val="00D62D39"/>
    <w:rsid w:val="00DA3481"/>
    <w:rsid w:val="00DB0693"/>
    <w:rsid w:val="00DC0954"/>
    <w:rsid w:val="00DC73C0"/>
    <w:rsid w:val="00DD3C19"/>
    <w:rsid w:val="00DD41C0"/>
    <w:rsid w:val="00DD7F7A"/>
    <w:rsid w:val="00DE76DF"/>
    <w:rsid w:val="00DF37C2"/>
    <w:rsid w:val="00DF734F"/>
    <w:rsid w:val="00E13FB9"/>
    <w:rsid w:val="00E422B6"/>
    <w:rsid w:val="00E608C8"/>
    <w:rsid w:val="00E76F91"/>
    <w:rsid w:val="00E82F38"/>
    <w:rsid w:val="00EA3464"/>
    <w:rsid w:val="00EB7D32"/>
    <w:rsid w:val="00EC5D5B"/>
    <w:rsid w:val="00ED2D65"/>
    <w:rsid w:val="00ED480F"/>
    <w:rsid w:val="00EE361F"/>
    <w:rsid w:val="00EE7835"/>
    <w:rsid w:val="00EF4969"/>
    <w:rsid w:val="00F34396"/>
    <w:rsid w:val="00F4762C"/>
    <w:rsid w:val="00F607A8"/>
    <w:rsid w:val="00F77299"/>
    <w:rsid w:val="00F8457B"/>
    <w:rsid w:val="00F90E26"/>
    <w:rsid w:val="00FB3084"/>
    <w:rsid w:val="00FB5E2C"/>
    <w:rsid w:val="00FC1134"/>
    <w:rsid w:val="00FC680F"/>
    <w:rsid w:val="00FD0DA4"/>
    <w:rsid w:val="00FD0F07"/>
    <w:rsid w:val="00FE2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3FBB"/>
  <w15:docId w15:val="{40DD52CC-1BF5-4B32-92EC-6352F4D8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667C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C1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487"/>
  </w:style>
  <w:style w:type="paragraph" w:styleId="a9">
    <w:name w:val="footer"/>
    <w:basedOn w:val="a"/>
    <w:link w:val="aa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487"/>
  </w:style>
  <w:style w:type="paragraph" w:styleId="ab">
    <w:name w:val="List Paragraph"/>
    <w:basedOn w:val="a"/>
    <w:uiPriority w:val="34"/>
    <w:qFormat/>
    <w:rsid w:val="00AB5487"/>
    <w:pPr>
      <w:ind w:left="720"/>
      <w:contextualSpacing/>
    </w:pPr>
  </w:style>
  <w:style w:type="paragraph" w:customStyle="1" w:styleId="ConsPlusNormal">
    <w:name w:val="ConsPlusNormal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www.admsel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sel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dmsel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86C4E-20F3-4C74-ACCD-FF9FE3D6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11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User</cp:lastModifiedBy>
  <cp:revision>124</cp:revision>
  <cp:lastPrinted>2025-11-06T06:42:00Z</cp:lastPrinted>
  <dcterms:created xsi:type="dcterms:W3CDTF">2018-11-08T12:37:00Z</dcterms:created>
  <dcterms:modified xsi:type="dcterms:W3CDTF">2025-11-18T10:33:00Z</dcterms:modified>
</cp:coreProperties>
</file>